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68B0" w14:textId="1D6A2F47" w:rsidR="00032468" w:rsidRDefault="00BE3718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  <w:r>
        <w:rPr>
          <w:noProof/>
        </w:rPr>
        <w:pict w14:anchorId="457BD68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463.5pt;margin-top:-.6pt;width:92.4pt;height:84.7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" stroked="f">
            <v:textbox>
              <w:txbxContent>
                <w:p w14:paraId="50DC0CFE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DR-501TS</w:t>
                  </w:r>
                </w:p>
                <w:p w14:paraId="24EB5566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R. 12/20</w:t>
                  </w:r>
                </w:p>
                <w:p w14:paraId="7337FDD2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Rule 12D-16.002,</w:t>
                  </w:r>
                </w:p>
                <w:p w14:paraId="46116457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F.A.C.</w:t>
                  </w:r>
                </w:p>
                <w:p w14:paraId="24432B9C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Eff. 12/20</w:t>
                  </w:r>
                </w:p>
                <w:p w14:paraId="3FECB685" w14:textId="77777777" w:rsidR="00734734" w:rsidRPr="00BB63F5" w:rsidRDefault="00734734" w:rsidP="0073473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63F5">
                    <w:rPr>
                      <w:rFonts w:ascii="Arial" w:hAnsi="Arial" w:cs="Arial"/>
                      <w:sz w:val="18"/>
                      <w:szCs w:val="18"/>
                    </w:rPr>
                    <w:t>TC</w:t>
                  </w:r>
                </w:p>
              </w:txbxContent>
            </v:textbox>
          </v:shape>
        </w:pict>
      </w:r>
    </w:p>
    <w:p w14:paraId="6F0E018D" w14:textId="77777777" w:rsidR="00032468" w:rsidRDefault="00BE3718">
      <w:pPr>
        <w:ind w:left="2872" w:right="4"/>
        <w:jc w:val="center"/>
        <w:rPr>
          <w:rFonts w:ascii="Arial" w:eastAsia="Arial" w:hAnsi="Arial" w:cs="Arial"/>
          <w:sz w:val="28"/>
          <w:szCs w:val="28"/>
        </w:rPr>
      </w:pPr>
      <w:r>
        <w:pict w14:anchorId="2084A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þÿ" style="position:absolute;left:0;text-align:left;margin-left:37.85pt;margin-top:-15.55pt;width:57.15pt;height:83.05pt;z-index:251657728;mso-position-horizontal-relative:page">
            <v:imagedata r:id="rId8" o:title=""/>
            <w10:wrap anchorx="page"/>
          </v:shape>
        </w:pict>
      </w:r>
      <w:r w:rsidR="0040117D">
        <w:rPr>
          <w:rFonts w:ascii="Arial"/>
          <w:b/>
          <w:spacing w:val="-1"/>
          <w:sz w:val="28"/>
        </w:rPr>
        <w:t>DESIGNATION</w:t>
      </w:r>
      <w:r w:rsidR="0040117D">
        <w:rPr>
          <w:rFonts w:ascii="Arial"/>
          <w:b/>
          <w:sz w:val="28"/>
        </w:rPr>
        <w:t xml:space="preserve"> </w:t>
      </w:r>
      <w:r w:rsidR="0040117D">
        <w:rPr>
          <w:rFonts w:ascii="Arial"/>
          <w:b/>
          <w:spacing w:val="-1"/>
          <w:sz w:val="28"/>
        </w:rPr>
        <w:t>OF</w:t>
      </w:r>
      <w:r w:rsidR="0040117D">
        <w:rPr>
          <w:rFonts w:ascii="Arial"/>
          <w:b/>
          <w:sz w:val="28"/>
        </w:rPr>
        <w:t xml:space="preserve"> </w:t>
      </w:r>
      <w:r w:rsidR="0040117D">
        <w:rPr>
          <w:rFonts w:ascii="Arial"/>
          <w:b/>
          <w:spacing w:val="-2"/>
          <w:sz w:val="28"/>
        </w:rPr>
        <w:t>OWNERSHIP SHARES</w:t>
      </w:r>
      <w:r w:rsidR="0040117D">
        <w:rPr>
          <w:rFonts w:ascii="Arial"/>
          <w:b/>
          <w:spacing w:val="31"/>
          <w:sz w:val="28"/>
        </w:rPr>
        <w:t xml:space="preserve"> </w:t>
      </w:r>
      <w:r w:rsidR="0040117D">
        <w:rPr>
          <w:rFonts w:ascii="Arial"/>
          <w:b/>
          <w:spacing w:val="-1"/>
          <w:sz w:val="28"/>
        </w:rPr>
        <w:t>OF</w:t>
      </w:r>
      <w:r w:rsidR="0040117D">
        <w:rPr>
          <w:rFonts w:ascii="Arial"/>
          <w:b/>
          <w:sz w:val="28"/>
        </w:rPr>
        <w:t xml:space="preserve"> </w:t>
      </w:r>
      <w:r w:rsidR="0040117D">
        <w:rPr>
          <w:rFonts w:ascii="Arial"/>
          <w:b/>
          <w:spacing w:val="-1"/>
          <w:sz w:val="28"/>
        </w:rPr>
        <w:t>ABANDONED</w:t>
      </w:r>
      <w:r w:rsidR="0040117D">
        <w:rPr>
          <w:rFonts w:ascii="Arial"/>
          <w:b/>
          <w:spacing w:val="-3"/>
          <w:sz w:val="28"/>
        </w:rPr>
        <w:t xml:space="preserve"> </w:t>
      </w:r>
      <w:r w:rsidR="0040117D">
        <w:rPr>
          <w:rFonts w:ascii="Arial"/>
          <w:b/>
          <w:spacing w:val="-1"/>
          <w:sz w:val="28"/>
        </w:rPr>
        <w:t>HOMESTEAD</w:t>
      </w:r>
    </w:p>
    <w:p w14:paraId="075E615B" w14:textId="56D2E5F5" w:rsidR="00032468" w:rsidRDefault="00032468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4AC99F86" w14:textId="3C98E02E" w:rsidR="00032468" w:rsidRDefault="0040117D">
      <w:pPr>
        <w:pStyle w:val="BodyText"/>
        <w:ind w:left="2969" w:right="4"/>
        <w:jc w:val="center"/>
      </w:pPr>
      <w:r>
        <w:rPr>
          <w:spacing w:val="-1"/>
        </w:rPr>
        <w:t>Section 193.155(8),</w:t>
      </w:r>
      <w:r>
        <w:t xml:space="preserve"> </w:t>
      </w:r>
      <w:r>
        <w:rPr>
          <w:spacing w:val="-1"/>
        </w:rPr>
        <w:t>Florida</w:t>
      </w:r>
      <w:r>
        <w:rPr>
          <w:spacing w:val="1"/>
        </w:rPr>
        <w:t xml:space="preserve"> </w:t>
      </w:r>
      <w:r>
        <w:rPr>
          <w:spacing w:val="-1"/>
        </w:rPr>
        <w:t>Statutes</w:t>
      </w:r>
    </w:p>
    <w:p w14:paraId="33F9ABC0" w14:textId="515B22DD" w:rsidR="00032468" w:rsidRDefault="0040117D">
      <w:pPr>
        <w:spacing w:before="147"/>
        <w:ind w:left="1525" w:right="310" w:hanging="168"/>
        <w:rPr>
          <w:rFonts w:ascii="Arial" w:eastAsia="Arial" w:hAnsi="Arial" w:cs="Arial"/>
          <w:sz w:val="18"/>
          <w:szCs w:val="18"/>
        </w:rPr>
      </w:pPr>
      <w:r>
        <w:br w:type="column"/>
      </w:r>
      <w:bookmarkStart w:id="0" w:name="_Hlk165638013"/>
    </w:p>
    <w:p w14:paraId="007F539E" w14:textId="5F2F7933" w:rsidR="00391367" w:rsidRDefault="00391367" w:rsidP="00391367">
      <w:pPr>
        <w:spacing w:line="206" w:lineRule="exact"/>
        <w:ind w:left="237"/>
        <w:jc w:val="right"/>
        <w:rPr>
          <w:rFonts w:ascii="Arial"/>
          <w:sz w:val="18"/>
        </w:rPr>
      </w:pPr>
    </w:p>
    <w:bookmarkEnd w:id="0"/>
    <w:p w14:paraId="7B687B95" w14:textId="7935D8A7" w:rsidR="00032468" w:rsidRDefault="00734734" w:rsidP="00734734">
      <w:pPr>
        <w:spacing w:line="206" w:lineRule="exact"/>
        <w:rPr>
          <w:rFonts w:ascii="Arial" w:eastAsia="Arial" w:hAnsi="Arial" w:cs="Arial"/>
          <w:sz w:val="18"/>
          <w:szCs w:val="18"/>
        </w:rPr>
        <w:sectPr w:rsidR="00032468">
          <w:type w:val="continuous"/>
          <w:pgSz w:w="12240" w:h="15840"/>
          <w:pgMar w:top="620" w:right="520" w:bottom="280" w:left="520" w:header="720" w:footer="720" w:gutter="0"/>
          <w:cols w:num="2" w:space="720" w:equalWidth="0">
            <w:col w:w="8332" w:space="346"/>
            <w:col w:w="2522"/>
          </w:cols>
        </w:sect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7259F7DD" w14:textId="77777777" w:rsidR="00032468" w:rsidRDefault="00032468">
      <w:pPr>
        <w:rPr>
          <w:rFonts w:ascii="Arial" w:eastAsia="Arial" w:hAnsi="Arial" w:cs="Arial"/>
          <w:sz w:val="20"/>
          <w:szCs w:val="20"/>
        </w:rPr>
      </w:pPr>
    </w:p>
    <w:p w14:paraId="0086D97E" w14:textId="77777777" w:rsidR="00032468" w:rsidRDefault="00032468">
      <w:pPr>
        <w:rPr>
          <w:rFonts w:ascii="Arial" w:eastAsia="Arial" w:hAnsi="Arial" w:cs="Arial"/>
          <w:sz w:val="20"/>
          <w:szCs w:val="20"/>
        </w:rPr>
      </w:pPr>
    </w:p>
    <w:p w14:paraId="50526228" w14:textId="3533C06F" w:rsidR="00032468" w:rsidRDefault="00032468">
      <w:pPr>
        <w:spacing w:before="11"/>
        <w:rPr>
          <w:rFonts w:ascii="Arial" w:eastAsia="Arial" w:hAnsi="Arial" w:cs="Arial"/>
          <w:sz w:val="20"/>
          <w:szCs w:val="20"/>
        </w:rPr>
      </w:pPr>
    </w:p>
    <w:p w14:paraId="038C78E5" w14:textId="0F7B9E4C" w:rsidR="00032468" w:rsidRDefault="0040117D">
      <w:pPr>
        <w:pStyle w:val="BodyText"/>
        <w:ind w:right="895"/>
      </w:pP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spouse</w:t>
      </w:r>
      <w:r>
        <w:rPr>
          <w:spacing w:val="1"/>
        </w:rPr>
        <w:t xml:space="preserve"> </w:t>
      </w:r>
      <w:r>
        <w:rPr>
          <w:spacing w:val="-1"/>
        </w:rPr>
        <w:t>(or former spouse) are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former joint</w:t>
      </w:r>
      <w:r>
        <w:rPr>
          <w:spacing w:val="-2"/>
        </w:rPr>
        <w:t xml:space="preserve"> </w:t>
      </w:r>
      <w:r>
        <w:rPr>
          <w:spacing w:val="-1"/>
        </w:rPr>
        <w:t>owners</w:t>
      </w:r>
      <w:r>
        <w:rPr>
          <w:spacing w:val="-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qualifying property</w:t>
      </w:r>
      <w:r>
        <w:t xml:space="preserve"> </w:t>
      </w:r>
      <w:r>
        <w:rPr>
          <w:spacing w:val="-1"/>
        </w:rPr>
        <w:t>and want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designate</w:t>
      </w:r>
      <w:r>
        <w:rPr>
          <w:spacing w:val="1"/>
        </w:rPr>
        <w:t xml:space="preserve"> </w:t>
      </w:r>
      <w:r>
        <w:rPr>
          <w:spacing w:val="-1"/>
        </w:rPr>
        <w:t>shares</w:t>
      </w:r>
      <w:r>
        <w:t xml:space="preserve"> of </w:t>
      </w:r>
      <w:r>
        <w:rPr>
          <w:spacing w:val="-1"/>
        </w:rPr>
        <w:t>the homestead assessment</w:t>
      </w:r>
      <w:r>
        <w:rPr>
          <w:spacing w:val="-2"/>
        </w:rPr>
        <w:t xml:space="preserve"> </w:t>
      </w:r>
      <w:r>
        <w:rPr>
          <w:spacing w:val="-1"/>
        </w:rPr>
        <w:t>difference.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can transfer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homesteads</w:t>
      </w:r>
      <w: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each apply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 xml:space="preserve">homestead exemption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your properties.</w:t>
      </w:r>
    </w:p>
    <w:p w14:paraId="3F069866" w14:textId="1EB1781B" w:rsidR="00032468" w:rsidRDefault="0040117D">
      <w:pPr>
        <w:pStyle w:val="BodyText"/>
        <w:spacing w:before="120"/>
        <w:ind w:right="99"/>
      </w:pPr>
      <w:r>
        <w:rPr>
          <w:spacing w:val="-1"/>
        </w:rPr>
        <w:t xml:space="preserve">Before either </w:t>
      </w:r>
      <w:r>
        <w:t xml:space="preserve">of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submits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DR-501T,</w:t>
      </w:r>
      <w:r>
        <w:t xml:space="preserve"> </w:t>
      </w:r>
      <w:r w:rsidRPr="004C4CC8">
        <w:rPr>
          <w:i/>
          <w:iCs/>
          <w:spacing w:val="-1"/>
        </w:rPr>
        <w:t>Transfer</w:t>
      </w:r>
      <w:r w:rsidRPr="004C4CC8">
        <w:rPr>
          <w:i/>
          <w:iCs/>
          <w:spacing w:val="-3"/>
        </w:rPr>
        <w:t xml:space="preserve"> </w:t>
      </w:r>
      <w:r w:rsidRPr="004C4CC8">
        <w:rPr>
          <w:i/>
          <w:iCs/>
        </w:rPr>
        <w:t xml:space="preserve">of </w:t>
      </w:r>
      <w:r w:rsidRPr="004C4CC8">
        <w:rPr>
          <w:i/>
          <w:iCs/>
          <w:spacing w:val="-1"/>
        </w:rPr>
        <w:t>Homestead</w:t>
      </w:r>
      <w:r w:rsidRPr="004C4CC8">
        <w:rPr>
          <w:i/>
          <w:iCs/>
          <w:spacing w:val="1"/>
        </w:rPr>
        <w:t xml:space="preserve"> </w:t>
      </w:r>
      <w:r w:rsidRPr="004C4CC8">
        <w:rPr>
          <w:i/>
          <w:iCs/>
          <w:spacing w:val="-1"/>
        </w:rPr>
        <w:t>Assessment</w:t>
      </w:r>
      <w:r w:rsidRPr="004C4CC8">
        <w:rPr>
          <w:i/>
          <w:iCs/>
        </w:rPr>
        <w:t xml:space="preserve"> </w:t>
      </w:r>
      <w:r w:rsidRPr="004C4CC8">
        <w:rPr>
          <w:i/>
          <w:iCs/>
          <w:spacing w:val="-1"/>
        </w:rPr>
        <w:t>Difference</w:t>
      </w:r>
      <w:r w:rsidR="004C4CC8">
        <w:rPr>
          <w:spacing w:val="-1"/>
        </w:rPr>
        <w:t xml:space="preserve"> </w:t>
      </w:r>
      <w:r w:rsidR="004C4CC8" w:rsidRPr="00157259">
        <w:rPr>
          <w:spacing w:val="-1"/>
        </w:rPr>
        <w:t>(incorporated by reference in Rule 12D-16.002, F.A.C.)</w:t>
      </w:r>
      <w:r w:rsidRPr="00157259">
        <w:rPr>
          <w:spacing w:val="-1"/>
        </w:rPr>
        <w:t>,</w:t>
      </w:r>
      <w:r>
        <w:t xml:space="preserve"> for</w:t>
      </w:r>
      <w:r>
        <w:rPr>
          <w:spacing w:val="-3"/>
        </w:rPr>
        <w:t xml:space="preserve"> </w:t>
      </w:r>
      <w:r>
        <w:t>a</w:t>
      </w:r>
      <w:r w:rsidR="00602465">
        <w:t xml:space="preserve"> </w:t>
      </w:r>
      <w:r>
        <w:t xml:space="preserve">new </w:t>
      </w:r>
      <w:r>
        <w:rPr>
          <w:spacing w:val="-1"/>
        </w:rPr>
        <w:t>homestead,</w:t>
      </w:r>
      <w:r>
        <w:t xml:space="preserve"> </w:t>
      </w:r>
      <w:r>
        <w:rPr>
          <w:spacing w:val="-2"/>
        </w:rPr>
        <w:t>submit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 xml:space="preserve">appraiser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where the</w:t>
      </w:r>
      <w:r>
        <w:rPr>
          <w:spacing w:val="1"/>
        </w:rPr>
        <w:t xml:space="preserve"> </w:t>
      </w:r>
      <w:r>
        <w:rPr>
          <w:spacing w:val="-1"/>
        </w:rPr>
        <w:t>abandoned</w:t>
      </w:r>
      <w:r>
        <w:rPr>
          <w:spacing w:val="69"/>
        </w:rPr>
        <w:t xml:space="preserve"> </w:t>
      </w:r>
      <w:r>
        <w:rPr>
          <w:spacing w:val="-1"/>
        </w:rPr>
        <w:t>homestead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located.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you apply</w:t>
      </w:r>
      <w:r>
        <w:t xml:space="preserve"> 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 xml:space="preserve">homestead exemption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transfer </w:t>
      </w:r>
      <w:r>
        <w:rPr>
          <w:spacing w:val="-2"/>
        </w:rPr>
        <w:t>your</w:t>
      </w:r>
      <w:r>
        <w:rPr>
          <w:spacing w:val="71"/>
        </w:rP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homestead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difference,</w:t>
      </w:r>
      <w:r>
        <w:rPr>
          <w:spacing w:val="-2"/>
        </w:rPr>
        <w:t xml:space="preserve"> </w:t>
      </w:r>
      <w:r>
        <w:rPr>
          <w:spacing w:val="-1"/>
        </w:rPr>
        <w:t xml:space="preserve">attach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 w:rsidR="004C4CC8">
        <w:rPr>
          <w:spacing w:val="-1"/>
        </w:rP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Form DR-501T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homestead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located.</w:t>
      </w:r>
      <w:r>
        <w:t xml:space="preserve"> </w:t>
      </w:r>
      <w:r>
        <w:rPr>
          <w:spacing w:val="-1"/>
        </w:rPr>
        <w:t>Percentages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 w:rsidR="004C4CC8">
        <w:rPr>
          <w:spacing w:val="-1"/>
        </w:rPr>
        <w:t xml:space="preserve"> 1</w:t>
      </w:r>
      <w:r>
        <w:t>00</w:t>
      </w:r>
      <w:r>
        <w:rPr>
          <w:spacing w:val="-1"/>
        </w:rPr>
        <w:t xml:space="preserve"> percent.</w:t>
      </w:r>
    </w:p>
    <w:p w14:paraId="7B114529" w14:textId="77777777" w:rsidR="00032468" w:rsidRDefault="00032468">
      <w:pPr>
        <w:rPr>
          <w:rFonts w:ascii="Arial" w:eastAsia="Arial" w:hAnsi="Arial" w:cs="Arial"/>
          <w:sz w:val="20"/>
          <w:szCs w:val="20"/>
        </w:rPr>
      </w:pPr>
    </w:p>
    <w:p w14:paraId="60973A5E" w14:textId="77777777" w:rsidR="00032468" w:rsidRDefault="00032468">
      <w:pPr>
        <w:spacing w:before="3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3"/>
        <w:gridCol w:w="1529"/>
        <w:gridCol w:w="3871"/>
        <w:gridCol w:w="1440"/>
      </w:tblGrid>
      <w:tr w:rsidR="00032468" w14:paraId="36D30F45" w14:textId="77777777">
        <w:trPr>
          <w:trHeight w:hRule="exact" w:val="334"/>
        </w:trPr>
        <w:tc>
          <w:tcPr>
            <w:tcW w:w="107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0762" w14:textId="77777777" w:rsidR="00032468" w:rsidRDefault="0040117D">
            <w:pPr>
              <w:pStyle w:val="TableParagraph"/>
              <w:spacing w:before="3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Abandoned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Homestead</w:t>
            </w:r>
          </w:p>
        </w:tc>
      </w:tr>
      <w:tr w:rsidR="00032468" w14:paraId="3409B4F2" w14:textId="77777777">
        <w:trPr>
          <w:trHeight w:hRule="exact" w:val="336"/>
        </w:trPr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FDADA5" w14:textId="77777777" w:rsidR="00032468" w:rsidRDefault="0040117D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County</w:t>
            </w:r>
          </w:p>
        </w:tc>
        <w:tc>
          <w:tcPr>
            <w:tcW w:w="1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FB7C23" w14:textId="77777777" w:rsidR="00032468" w:rsidRDefault="00032468"/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1D64BD2" w14:textId="77777777" w:rsidR="00032468" w:rsidRDefault="0040117D">
            <w:pPr>
              <w:pStyle w:val="TableParagraph"/>
              <w:spacing w:before="30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5276990" w14:textId="77777777" w:rsidR="00032468" w:rsidRDefault="00032468"/>
        </w:tc>
      </w:tr>
      <w:tr w:rsidR="00032468" w14:paraId="09F3B2EB" w14:textId="77777777">
        <w:trPr>
          <w:trHeight w:hRule="exact" w:val="350"/>
        </w:trPr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6F7683" w14:textId="77777777" w:rsidR="00032468" w:rsidRDefault="0040117D">
            <w:pPr>
              <w:pStyle w:val="TableParagraph"/>
              <w:spacing w:before="42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Parcel</w:t>
            </w:r>
            <w:r>
              <w:rPr>
                <w:rFonts w:ascii="Arial"/>
              </w:rPr>
              <w:t xml:space="preserve"> ID</w:t>
            </w:r>
          </w:p>
        </w:tc>
        <w:tc>
          <w:tcPr>
            <w:tcW w:w="1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226E30" w14:textId="77777777" w:rsidR="00032468" w:rsidRDefault="00032468"/>
        </w:tc>
        <w:tc>
          <w:tcPr>
            <w:tcW w:w="387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1E9DECF" w14:textId="77777777" w:rsidR="00032468" w:rsidRDefault="00032468"/>
        </w:tc>
        <w:tc>
          <w:tcPr>
            <w:tcW w:w="14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158DF4" w14:textId="77777777" w:rsidR="00032468" w:rsidRDefault="00032468"/>
        </w:tc>
      </w:tr>
      <w:tr w:rsidR="00032468" w14:paraId="1ADC789B" w14:textId="77777777">
        <w:trPr>
          <w:trHeight w:hRule="exact" w:val="574"/>
        </w:trPr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239CB6" w14:textId="77777777" w:rsidR="00032468" w:rsidRDefault="0040117D">
            <w:pPr>
              <w:pStyle w:val="TableParagraph"/>
              <w:spacing w:before="28"/>
              <w:ind w:left="66" w:right="27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abandoned</w:t>
            </w:r>
          </w:p>
        </w:tc>
        <w:tc>
          <w:tcPr>
            <w:tcW w:w="1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3FECED" w14:textId="77777777" w:rsidR="00032468" w:rsidRDefault="00032468"/>
        </w:tc>
        <w:tc>
          <w:tcPr>
            <w:tcW w:w="387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9710EC7" w14:textId="77777777" w:rsidR="00032468" w:rsidRDefault="00032468"/>
        </w:tc>
        <w:tc>
          <w:tcPr>
            <w:tcW w:w="14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1509121" w14:textId="77777777" w:rsidR="00032468" w:rsidRDefault="00032468"/>
        </w:tc>
      </w:tr>
      <w:tr w:rsidR="00032468" w14:paraId="4C0BCEC4" w14:textId="77777777">
        <w:trPr>
          <w:trHeight w:hRule="exact" w:val="574"/>
        </w:trPr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8F14" w14:textId="77777777" w:rsidR="00032468" w:rsidRDefault="0040117D">
            <w:pPr>
              <w:pStyle w:val="TableParagraph"/>
              <w:spacing w:before="28"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Spouse</w:t>
            </w:r>
            <w:r>
              <w:rPr>
                <w:rFonts w:ascii="Arial"/>
              </w:rPr>
              <w:t xml:space="preserve"> 1</w:t>
            </w:r>
          </w:p>
          <w:p w14:paraId="317CB1A8" w14:textId="77777777" w:rsidR="00032468" w:rsidRDefault="0040117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it appears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joint title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84723" w14:textId="77777777" w:rsidR="00032468" w:rsidRDefault="0040117D">
            <w:pPr>
              <w:pStyle w:val="TableParagraph"/>
              <w:spacing w:before="28" w:line="252" w:lineRule="exact"/>
              <w:ind w:left="2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Designated</w:t>
            </w:r>
          </w:p>
          <w:p w14:paraId="138DB9AC" w14:textId="77777777" w:rsidR="00032468" w:rsidRDefault="0040117D">
            <w:pPr>
              <w:pStyle w:val="TableParagraph"/>
              <w:spacing w:line="252" w:lineRule="exact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ownership</w:t>
            </w:r>
          </w:p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B88D" w14:textId="77777777" w:rsidR="00032468" w:rsidRDefault="0040117D">
            <w:pPr>
              <w:pStyle w:val="TableParagraph"/>
              <w:spacing w:before="28"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Spouse</w:t>
            </w:r>
            <w:r>
              <w:rPr>
                <w:rFonts w:ascii="Arial"/>
              </w:rPr>
              <w:t xml:space="preserve"> 2</w:t>
            </w:r>
          </w:p>
          <w:p w14:paraId="326CD47D" w14:textId="77777777" w:rsidR="00032468" w:rsidRDefault="0040117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it appears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joint title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7C08" w14:textId="77777777" w:rsidR="00032468" w:rsidRDefault="0040117D">
            <w:pPr>
              <w:pStyle w:val="TableParagraph"/>
              <w:spacing w:before="28" w:line="252" w:lineRule="exact"/>
              <w:ind w:left="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Designated</w:t>
            </w:r>
          </w:p>
          <w:p w14:paraId="3D42F05C" w14:textId="77777777" w:rsidR="00032468" w:rsidRDefault="0040117D">
            <w:pPr>
              <w:pStyle w:val="TableParagraph"/>
              <w:spacing w:line="252" w:lineRule="exact"/>
              <w:ind w:left="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ownership</w:t>
            </w:r>
          </w:p>
        </w:tc>
      </w:tr>
      <w:tr w:rsidR="00032468" w14:paraId="044C798A" w14:textId="77777777">
        <w:trPr>
          <w:trHeight w:hRule="exact" w:val="568"/>
        </w:trPr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AC5" w14:textId="77777777" w:rsidR="00032468" w:rsidRDefault="00032468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120A" w14:textId="1BD8D598" w:rsidR="00032468" w:rsidRDefault="00032468"/>
        </w:tc>
        <w:tc>
          <w:tcPr>
            <w:tcW w:w="3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E7D2" w14:textId="77777777" w:rsidR="00032468" w:rsidRDefault="00032468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2321" w14:textId="77777777" w:rsidR="00032468" w:rsidRDefault="00032468"/>
        </w:tc>
      </w:tr>
    </w:tbl>
    <w:p w14:paraId="04DF60BA" w14:textId="77777777" w:rsidR="00032468" w:rsidRDefault="00032468">
      <w:pPr>
        <w:rPr>
          <w:rFonts w:ascii="Arial" w:eastAsia="Arial" w:hAnsi="Arial" w:cs="Arial"/>
          <w:sz w:val="20"/>
          <w:szCs w:val="20"/>
        </w:rPr>
      </w:pPr>
    </w:p>
    <w:p w14:paraId="088E7EE3" w14:textId="77777777" w:rsidR="00032468" w:rsidRDefault="00032468">
      <w:pPr>
        <w:spacing w:before="10"/>
        <w:rPr>
          <w:rFonts w:ascii="Arial" w:eastAsia="Arial" w:hAnsi="Arial" w:cs="Arial"/>
          <w:sz w:val="20"/>
          <w:szCs w:val="20"/>
        </w:rPr>
      </w:pPr>
    </w:p>
    <w:p w14:paraId="5DA69099" w14:textId="77777777" w:rsidR="00032468" w:rsidRDefault="0040117D">
      <w:pPr>
        <w:pStyle w:val="BodyText"/>
      </w:pP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the homestead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abandoned,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were married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jointly</w:t>
      </w:r>
      <w:r>
        <w:t xml:space="preserve"> </w:t>
      </w:r>
      <w:r>
        <w:rPr>
          <w:spacing w:val="-1"/>
        </w:rPr>
        <w:t>owned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property.</w:t>
      </w:r>
    </w:p>
    <w:p w14:paraId="5A061805" w14:textId="77777777" w:rsidR="00032468" w:rsidRDefault="0040117D">
      <w:pPr>
        <w:pStyle w:val="BodyText"/>
        <w:spacing w:before="120"/>
        <w:ind w:right="99"/>
      </w:pPr>
      <w:r>
        <w:t>We</w:t>
      </w:r>
      <w:r>
        <w:rPr>
          <w:spacing w:val="-1"/>
        </w:rPr>
        <w:t xml:space="preserve"> designate the</w:t>
      </w:r>
      <w:r>
        <w:rPr>
          <w:spacing w:val="1"/>
        </w:rPr>
        <w:t xml:space="preserve"> </w:t>
      </w:r>
      <w:r>
        <w:rPr>
          <w:spacing w:val="-1"/>
        </w:rPr>
        <w:t>percentages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each owner for transferring </w:t>
      </w:r>
      <w:r>
        <w:t>the</w:t>
      </w:r>
      <w:r>
        <w:rPr>
          <w:spacing w:val="-1"/>
        </w:rPr>
        <w:t xml:space="preserve"> homestead assessment</w:t>
      </w:r>
      <w:r>
        <w:rPr>
          <w:spacing w:val="83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owner establishes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homestead.</w:t>
      </w:r>
    </w:p>
    <w:p w14:paraId="36D45ADF" w14:textId="77777777" w:rsidR="00032468" w:rsidRDefault="0040117D">
      <w:pPr>
        <w:pStyle w:val="BodyText"/>
        <w:spacing w:before="120"/>
      </w:pPr>
      <w:r>
        <w:t>We</w:t>
      </w:r>
      <w:r>
        <w:rPr>
          <w:spacing w:val="-1"/>
        </w:rPr>
        <w:t xml:space="preserve"> understand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designation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appraiser,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irrevocable.</w:t>
      </w:r>
    </w:p>
    <w:p w14:paraId="0BAEFBCD" w14:textId="77777777" w:rsidR="00032468" w:rsidRDefault="00032468">
      <w:pPr>
        <w:rPr>
          <w:rFonts w:ascii="Arial" w:eastAsia="Arial" w:hAnsi="Arial" w:cs="Arial"/>
          <w:sz w:val="20"/>
          <w:szCs w:val="20"/>
        </w:rPr>
      </w:pPr>
    </w:p>
    <w:p w14:paraId="52FE9255" w14:textId="77777777" w:rsidR="00032468" w:rsidRDefault="00032468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491"/>
      </w:tblGrid>
      <w:tr w:rsidR="00032468" w14:paraId="7D351306" w14:textId="77777777">
        <w:trPr>
          <w:trHeight w:hRule="exact" w:val="1349"/>
        </w:trPr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9CD3" w14:textId="77777777" w:rsidR="00032468" w:rsidRDefault="0040117D">
            <w:pPr>
              <w:pStyle w:val="TableParagraph"/>
              <w:spacing w:before="114"/>
              <w:ind w:left="102" w:right="3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Under penalties</w:t>
            </w:r>
            <w:r>
              <w:rPr>
                <w:rFonts w:ascii="Arial"/>
                <w:sz w:val="24"/>
              </w:rPr>
              <w:t xml:space="preserve"> 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perjury,</w:t>
            </w:r>
            <w:r>
              <w:rPr>
                <w:rFonts w:ascii="Arial"/>
                <w:sz w:val="24"/>
              </w:rPr>
              <w:t xml:space="preserve"> I </w:t>
            </w:r>
            <w:r>
              <w:rPr>
                <w:rFonts w:ascii="Arial"/>
                <w:spacing w:val="-1"/>
                <w:sz w:val="24"/>
              </w:rPr>
              <w:t>declare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read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foregoing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Designation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facts </w:t>
            </w:r>
            <w:r>
              <w:rPr>
                <w:rFonts w:ascii="Arial"/>
                <w:spacing w:val="-1"/>
                <w:sz w:val="24"/>
              </w:rPr>
              <w:t>stated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true.</w:t>
            </w:r>
          </w:p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D0B3E" w14:textId="77777777" w:rsidR="00032468" w:rsidRDefault="0040117D">
            <w:pPr>
              <w:pStyle w:val="TableParagraph"/>
              <w:spacing w:before="114"/>
              <w:ind w:left="102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Under penalties</w:t>
            </w:r>
            <w:r>
              <w:rPr>
                <w:rFonts w:ascii="Arial"/>
                <w:sz w:val="24"/>
              </w:rPr>
              <w:t xml:space="preserve"> 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perjury,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 </w:t>
            </w:r>
            <w:r>
              <w:rPr>
                <w:rFonts w:ascii="Arial"/>
                <w:spacing w:val="-1"/>
                <w:sz w:val="24"/>
              </w:rPr>
              <w:t>declare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read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foregoing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Designation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facts</w:t>
            </w:r>
            <w:r>
              <w:rPr>
                <w:rFonts w:ascii="Arial"/>
                <w:spacing w:val="3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stated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true.</w:t>
            </w:r>
          </w:p>
        </w:tc>
      </w:tr>
      <w:tr w:rsidR="00032468" w14:paraId="7E824849" w14:textId="77777777">
        <w:trPr>
          <w:trHeight w:hRule="exact" w:val="561"/>
        </w:trPr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827D4A6" w14:textId="77777777" w:rsidR="00032468" w:rsidRDefault="00032468"/>
        </w:tc>
        <w:tc>
          <w:tcPr>
            <w:tcW w:w="549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2B15CDBB" w14:textId="77777777" w:rsidR="00032468" w:rsidRDefault="00032468"/>
        </w:tc>
      </w:tr>
      <w:tr w:rsidR="00032468" w14:paraId="41B67A9A" w14:textId="77777777">
        <w:trPr>
          <w:trHeight w:hRule="exact" w:val="378"/>
        </w:trPr>
        <w:tc>
          <w:tcPr>
            <w:tcW w:w="549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120D" w14:textId="77777777" w:rsidR="00032468" w:rsidRDefault="0040117D">
            <w:pPr>
              <w:pStyle w:val="TableParagraph"/>
              <w:spacing w:before="1"/>
              <w:ind w:left="17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signature</w:t>
            </w:r>
          </w:p>
        </w:tc>
        <w:tc>
          <w:tcPr>
            <w:tcW w:w="549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D6E8A" w14:textId="77777777" w:rsidR="00032468" w:rsidRDefault="0040117D">
            <w:pPr>
              <w:pStyle w:val="TableParagraph"/>
              <w:spacing w:before="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Spouse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signature</w:t>
            </w:r>
          </w:p>
        </w:tc>
      </w:tr>
    </w:tbl>
    <w:p w14:paraId="108A30F4" w14:textId="0A87A058" w:rsidR="0040117D" w:rsidRDefault="0040117D"/>
    <w:sectPr w:rsidR="0040117D">
      <w:type w:val="continuous"/>
      <w:pgSz w:w="12240" w:h="15840"/>
      <w:pgMar w:top="6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468"/>
    <w:rsid w:val="00032468"/>
    <w:rsid w:val="00155003"/>
    <w:rsid w:val="00157259"/>
    <w:rsid w:val="00391367"/>
    <w:rsid w:val="0040117D"/>
    <w:rsid w:val="004C4CC8"/>
    <w:rsid w:val="00602465"/>
    <w:rsid w:val="00734734"/>
    <w:rsid w:val="007B2D64"/>
    <w:rsid w:val="008C3D16"/>
    <w:rsid w:val="00B3113A"/>
    <w:rsid w:val="00BB63F5"/>
    <w:rsid w:val="00BE3718"/>
    <w:rsid w:val="00BE79A4"/>
    <w:rsid w:val="00D81976"/>
    <w:rsid w:val="00E8497B"/>
    <w:rsid w:val="00E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5A7A61"/>
  <w15:docId w15:val="{E8B8C856-E885-422D-8B41-595B73BB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C3D1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391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3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DR-501TS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Designation of Ownership Shares of Abandoned Homestead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D0C7-C02A-48E0-8851-D6B5F43A21D2}"/>
</file>

<file path=customXml/itemProps2.xml><?xml version="1.0" encoding="utf-8"?>
<ds:datastoreItem xmlns:ds="http://schemas.openxmlformats.org/officeDocument/2006/customXml" ds:itemID="{7AF75447-CAF2-4B47-B495-AB6479E62391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d57cb37-e961-4a6d-9fb2-ca464ba563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8DEABE-69EE-4175-9C58-C07967768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CF351-BC74-48EC-A482-36D000D19C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ac4b79-78fa-4602-9957-687c929357c4}" enabled="0" method="" siteId="{4bac4b79-78fa-4602-9957-687c929357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ModifiedBy>Anthony Jackson</cp:lastModifiedBy>
  <cp:revision>10</cp:revision>
  <dcterms:created xsi:type="dcterms:W3CDTF">2024-05-03T18:24:00Z</dcterms:created>
  <dcterms:modified xsi:type="dcterms:W3CDTF">2024-05-03T18:26:00Z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2023-04-20T00:00:00Z</vt:filetime>
  </property>
  <property fmtid="{D5CDD505-2E9C-101B-9397-08002B2CF9AE}" pid="4" name="ContentTypeId">
    <vt:lpwstr>0x010100FE8CCF48F7F21843AAD247617866AB0F</vt:lpwstr>
  </property>
  <property fmtid="{D5CDD505-2E9C-101B-9397-08002B2CF9AE}" pid="5" name="Project">
    <vt:lpwstr>Portability</vt:lpwstr>
  </property>
  <property fmtid="{D5CDD505-2E9C-101B-9397-08002B2CF9AE}" pid="6" name="Statute">
    <vt:lpwstr/>
  </property>
  <property fmtid="{D5CDD505-2E9C-101B-9397-08002B2CF9AE}" pid="7" name="Revision Date">
    <vt:lpwstr>2015-09-01T00:00:00Z</vt:lpwstr>
  </property>
  <property fmtid="{D5CDD505-2E9C-101B-9397-08002B2CF9AE}" pid="8" name="PID">
    <vt:lpwstr>0</vt:lpwstr>
  </property>
  <property fmtid="{D5CDD505-2E9C-101B-9397-08002B2CF9AE}" pid="9" name="Rule">
    <vt:lpwstr/>
  </property>
  <property fmtid="{D5CDD505-2E9C-101B-9397-08002B2CF9AE}" pid="10" name="Status">
    <vt:lpwstr>Pending</vt:lpwstr>
  </property>
  <property fmtid="{D5CDD505-2E9C-101B-9397-08002B2CF9AE}" pid="11" name="Revision Number">
    <vt:lpwstr>Please update the pending DR-501TS with the new and effective date of 9/15. This will be the version we take to Department of State for certification. </vt:lpwstr>
  </property>
</Properties>
</file>