
<file path=[Content_Types].xml><?xml version="1.0" encoding="utf-8"?>
<Types xmlns="http://schemas.openxmlformats.org/package/2006/content-types">
  <Default Extension="bin"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docMetadata/LabelInfo.xml" ContentType="application/vnd.ms-office.classificationlabel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A635EB" w14:textId="77777777" w:rsidR="004D7311" w:rsidRPr="00CE4033" w:rsidRDefault="004D7311" w:rsidP="00375586">
      <w:pPr>
        <w:pStyle w:val="Title"/>
        <w:spacing w:line="288" w:lineRule="auto"/>
        <w:rPr>
          <w:rFonts w:ascii="Arial" w:hAnsi="Arial" w:cs="Arial"/>
        </w:rPr>
      </w:pPr>
      <w:r w:rsidRPr="00CE4033">
        <w:rPr>
          <w:rFonts w:ascii="Arial" w:hAnsi="Arial" w:cs="Arial"/>
        </w:rPr>
        <w:t>Voluntary Disclosure</w:t>
      </w:r>
    </w:p>
    <w:p w14:paraId="03BA4B3E" w14:textId="77777777" w:rsidR="00DC1515" w:rsidRPr="00A614E0" w:rsidRDefault="006038F0" w:rsidP="00375586">
      <w:pPr>
        <w:pStyle w:val="Heading1"/>
        <w:spacing w:line="288" w:lineRule="auto"/>
        <w:rPr>
          <w:rFonts w:ascii="Arial" w:hAnsi="Arial" w:cs="Arial"/>
          <w:color w:val="auto"/>
          <w:sz w:val="40"/>
          <w:szCs w:val="48"/>
        </w:rPr>
      </w:pPr>
      <w:r w:rsidRPr="00A614E0">
        <w:rPr>
          <w:rFonts w:ascii="Arial" w:hAnsi="Arial" w:cs="Arial"/>
          <w:color w:val="auto"/>
          <w:sz w:val="40"/>
          <w:szCs w:val="48"/>
        </w:rPr>
        <w:t>1. Introduction</w:t>
      </w:r>
    </w:p>
    <w:p w14:paraId="1CE5373B" w14:textId="77777777" w:rsidR="00DC1515" w:rsidRPr="001F2466" w:rsidRDefault="006038F0" w:rsidP="00375586">
      <w:pPr>
        <w:pStyle w:val="Heading2"/>
        <w:spacing w:line="288" w:lineRule="auto"/>
        <w:rPr>
          <w:rFonts w:ascii="Arial" w:hAnsi="Arial" w:cs="Arial"/>
          <w:sz w:val="36"/>
          <w:szCs w:val="40"/>
        </w:rPr>
      </w:pPr>
      <w:r w:rsidRPr="001F2466">
        <w:rPr>
          <w:rFonts w:ascii="Arial" w:hAnsi="Arial" w:cs="Arial"/>
          <w:sz w:val="36"/>
          <w:szCs w:val="40"/>
        </w:rPr>
        <w:t>1.1 Voluntary Disclosure</w:t>
      </w:r>
    </w:p>
    <w:p w14:paraId="2084A4A2" w14:textId="77777777" w:rsidR="00DC1515" w:rsidRPr="00144F7F" w:rsidRDefault="006038F0" w:rsidP="00375586">
      <w:pPr>
        <w:spacing w:line="288" w:lineRule="auto"/>
        <w:rPr>
          <w:rFonts w:ascii="Arial" w:hAnsi="Arial" w:cs="Arial"/>
        </w:rPr>
      </w:pPr>
      <w:r w:rsidRPr="00144F7F">
        <w:rPr>
          <w:rFonts w:ascii="Arial" w:hAnsi="Arial" w:cs="Arial"/>
          <w:noProof/>
        </w:rPr>
        <w:drawing>
          <wp:inline distT="0" distB="0" distL="0" distR="0" wp14:anchorId="22F7F256" wp14:editId="3CA884C3">
            <wp:extent cx="4572000" cy="2573954"/>
            <wp:effectExtent l="0" t="0" r="0" b="0"/>
            <wp:docPr id="1" name="Slide image" descr="Title Slide for Voluntary Disclosure tutorial.&#10;&#10;All text available in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 image" descr="Title Slide for Voluntary Disclosure tutorial.&#10;&#10;All text available in transcript."/>
                    <pic:cNvPicPr/>
                  </pic:nvPicPr>
                  <pic:blipFill>
                    <a:blip r:embed="rId7" cstate="print"/>
                    <a:stretch>
                      <a:fillRect/>
                    </a:stretch>
                  </pic:blipFill>
                  <pic:spPr>
                    <a:xfrm>
                      <a:off x="0" y="0"/>
                      <a:ext cx="4572000" cy="2573954"/>
                    </a:xfrm>
                    <a:prstGeom prst="rect">
                      <a:avLst/>
                    </a:prstGeom>
                  </pic:spPr>
                </pic:pic>
              </a:graphicData>
            </a:graphic>
          </wp:inline>
        </w:drawing>
      </w:r>
    </w:p>
    <w:p w14:paraId="1BAC984C" w14:textId="03DCD04C" w:rsidR="00DC1515" w:rsidRPr="00EC7C19" w:rsidRDefault="00144F7F" w:rsidP="00375586">
      <w:pPr>
        <w:spacing w:line="288" w:lineRule="auto"/>
        <w:rPr>
          <w:rFonts w:ascii="Arial" w:hAnsi="Arial" w:cs="Arial"/>
          <w:b/>
          <w:bCs/>
        </w:rPr>
      </w:pPr>
      <w:r w:rsidRPr="00EC7C19">
        <w:rPr>
          <w:rFonts w:ascii="Arial" w:hAnsi="Arial" w:cs="Arial"/>
          <w:b/>
          <w:bCs/>
          <w:sz w:val="32"/>
        </w:rPr>
        <w:t>Transcript:</w:t>
      </w:r>
    </w:p>
    <w:p w14:paraId="6B88315A" w14:textId="77777777" w:rsidR="006038F0" w:rsidRPr="00BB55F9" w:rsidRDefault="006038F0" w:rsidP="00375586">
      <w:pPr>
        <w:widowControl w:val="0"/>
        <w:autoSpaceDE w:val="0"/>
        <w:autoSpaceDN w:val="0"/>
        <w:adjustRightInd w:val="0"/>
        <w:spacing w:after="8" w:line="288" w:lineRule="auto"/>
        <w:rPr>
          <w:rFonts w:ascii="Arial" w:hAnsi="Arial" w:cs="Arial"/>
          <w:kern w:val="0"/>
          <w:sz w:val="32"/>
          <w:szCs w:val="32"/>
        </w:rPr>
      </w:pPr>
      <w:r w:rsidRPr="00BB55F9">
        <w:rPr>
          <w:rFonts w:ascii="Arial" w:hAnsi="Arial" w:cs="Arial"/>
          <w:kern w:val="0"/>
          <w:sz w:val="32"/>
          <w:szCs w:val="32"/>
        </w:rPr>
        <w:t>Welcome and thank you for joining us for the Florida Department of Revenue’s Voluntary Disclosure Program tutorial.</w:t>
      </w:r>
    </w:p>
    <w:p w14:paraId="62DA2B53" w14:textId="77777777" w:rsidR="006038F0" w:rsidRPr="00BB55F9" w:rsidRDefault="006038F0" w:rsidP="00375586">
      <w:pPr>
        <w:widowControl w:val="0"/>
        <w:autoSpaceDE w:val="0"/>
        <w:autoSpaceDN w:val="0"/>
        <w:adjustRightInd w:val="0"/>
        <w:spacing w:after="8" w:line="288" w:lineRule="auto"/>
        <w:rPr>
          <w:rFonts w:ascii="Arial" w:hAnsi="Arial" w:cs="Arial"/>
          <w:kern w:val="0"/>
          <w:sz w:val="32"/>
          <w:szCs w:val="32"/>
        </w:rPr>
      </w:pPr>
      <w:r w:rsidRPr="00BB55F9">
        <w:rPr>
          <w:rFonts w:ascii="Arial" w:hAnsi="Arial" w:cs="Arial"/>
          <w:kern w:val="0"/>
          <w:sz w:val="32"/>
          <w:szCs w:val="32"/>
        </w:rPr>
        <w:t>If you have accessibility needs, a transcript of this tutorial is available in a Word document for use with screen readers and other assistive technologies.</w:t>
      </w:r>
    </w:p>
    <w:p w14:paraId="7C2B7CF0" w14:textId="77777777" w:rsidR="00DC1515" w:rsidRPr="00BB55F9" w:rsidRDefault="00DC1515" w:rsidP="00375586">
      <w:pPr>
        <w:spacing w:line="288" w:lineRule="auto"/>
        <w:rPr>
          <w:rFonts w:ascii="Arial" w:hAnsi="Arial" w:cs="Arial"/>
          <w:sz w:val="32"/>
          <w:szCs w:val="32"/>
        </w:rPr>
      </w:pPr>
    </w:p>
    <w:p w14:paraId="2B64F442" w14:textId="77777777" w:rsidR="00DC1515" w:rsidRPr="00BB55F9" w:rsidRDefault="006038F0" w:rsidP="00375586">
      <w:pPr>
        <w:pStyle w:val="Heading2"/>
        <w:spacing w:line="288" w:lineRule="auto"/>
        <w:rPr>
          <w:rFonts w:ascii="Arial" w:hAnsi="Arial" w:cs="Arial"/>
          <w:sz w:val="36"/>
          <w:szCs w:val="40"/>
        </w:rPr>
      </w:pPr>
      <w:r w:rsidRPr="00BB55F9">
        <w:rPr>
          <w:rFonts w:ascii="Arial" w:hAnsi="Arial" w:cs="Arial"/>
          <w:sz w:val="36"/>
          <w:szCs w:val="40"/>
        </w:rPr>
        <w:lastRenderedPageBreak/>
        <w:t>1.2 Navigating This Tutorial</w:t>
      </w:r>
    </w:p>
    <w:p w14:paraId="5AFB3F33" w14:textId="77777777" w:rsidR="00DC1515" w:rsidRPr="00144F7F" w:rsidRDefault="006038F0" w:rsidP="00375586">
      <w:pPr>
        <w:spacing w:line="288" w:lineRule="auto"/>
        <w:rPr>
          <w:rFonts w:ascii="Arial" w:hAnsi="Arial" w:cs="Arial"/>
        </w:rPr>
      </w:pPr>
      <w:r w:rsidRPr="00144F7F">
        <w:rPr>
          <w:rFonts w:ascii="Arial" w:hAnsi="Arial" w:cs="Arial"/>
          <w:noProof/>
        </w:rPr>
        <w:drawing>
          <wp:inline distT="0" distB="0" distL="0" distR="0" wp14:anchorId="1D1888BD" wp14:editId="2A2CAE1F">
            <wp:extent cx="4572000" cy="2573954"/>
            <wp:effectExtent l="0" t="0" r="0" b="0"/>
            <wp:docPr id="2" name="Slide image" descr="Brief tutorial slide for how to navigate the tutorial and player.&#10;&#10;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 image" descr="Brief tutorial slide for how to navigate the tutorial and player.&#10;&#10;All on-screen text is included in the transcript."/>
                    <pic:cNvPicPr/>
                  </pic:nvPicPr>
                  <pic:blipFill>
                    <a:blip r:embed="rId8" cstate="print"/>
                    <a:stretch>
                      <a:fillRect/>
                    </a:stretch>
                  </pic:blipFill>
                  <pic:spPr>
                    <a:xfrm>
                      <a:off x="0" y="0"/>
                      <a:ext cx="4572000" cy="2573954"/>
                    </a:xfrm>
                    <a:prstGeom prst="rect">
                      <a:avLst/>
                    </a:prstGeom>
                  </pic:spPr>
                </pic:pic>
              </a:graphicData>
            </a:graphic>
          </wp:inline>
        </w:drawing>
      </w:r>
    </w:p>
    <w:p w14:paraId="73B45C58" w14:textId="4429C8AA" w:rsidR="00DC1515" w:rsidRPr="00EC7C19" w:rsidRDefault="00144F7F" w:rsidP="00375586">
      <w:pPr>
        <w:spacing w:line="288" w:lineRule="auto"/>
        <w:rPr>
          <w:rFonts w:ascii="Arial" w:hAnsi="Arial" w:cs="Arial"/>
          <w:b/>
          <w:bCs/>
        </w:rPr>
      </w:pPr>
      <w:r w:rsidRPr="00EC7C19">
        <w:rPr>
          <w:rFonts w:ascii="Arial" w:hAnsi="Arial" w:cs="Arial"/>
          <w:b/>
          <w:bCs/>
          <w:sz w:val="32"/>
        </w:rPr>
        <w:t>Transcript:</w:t>
      </w:r>
    </w:p>
    <w:p w14:paraId="06B2AAC3" w14:textId="62ED5854" w:rsidR="006038F0" w:rsidRPr="00BB55F9" w:rsidRDefault="006038F0" w:rsidP="00375586">
      <w:pPr>
        <w:widowControl w:val="0"/>
        <w:autoSpaceDE w:val="0"/>
        <w:autoSpaceDN w:val="0"/>
        <w:adjustRightInd w:val="0"/>
        <w:spacing w:before="6" w:after="6" w:line="288" w:lineRule="auto"/>
        <w:rPr>
          <w:rFonts w:ascii="Arial" w:hAnsi="Arial" w:cs="Arial"/>
          <w:kern w:val="0"/>
          <w:sz w:val="32"/>
          <w:szCs w:val="32"/>
        </w:rPr>
      </w:pPr>
      <w:r w:rsidRPr="00BB55F9">
        <w:rPr>
          <w:rFonts w:ascii="Arial" w:hAnsi="Arial" w:cs="Arial"/>
          <w:kern w:val="0"/>
          <w:sz w:val="32"/>
          <w:szCs w:val="32"/>
        </w:rPr>
        <w:t xml:space="preserve">This overview will take approximately 20 </w:t>
      </w:r>
      <w:r w:rsidR="00027253">
        <w:rPr>
          <w:rFonts w:ascii="Arial" w:hAnsi="Arial" w:cs="Arial"/>
          <w:kern w:val="0"/>
          <w:sz w:val="32"/>
          <w:szCs w:val="32"/>
        </w:rPr>
        <w:t>mi</w:t>
      </w:r>
      <w:r w:rsidRPr="00BB55F9">
        <w:rPr>
          <w:rFonts w:ascii="Arial" w:hAnsi="Arial" w:cs="Arial"/>
          <w:kern w:val="0"/>
          <w:sz w:val="32"/>
          <w:szCs w:val="32"/>
        </w:rPr>
        <w:t xml:space="preserve">nutes to complete. A transcript of the audio is available by clicking on the transcript tab in the top-left corner of your screen. </w:t>
      </w:r>
    </w:p>
    <w:p w14:paraId="0F4DAE3E" w14:textId="77777777" w:rsidR="006038F0" w:rsidRPr="00BB55F9" w:rsidRDefault="006038F0" w:rsidP="00375586">
      <w:pPr>
        <w:widowControl w:val="0"/>
        <w:autoSpaceDE w:val="0"/>
        <w:autoSpaceDN w:val="0"/>
        <w:adjustRightInd w:val="0"/>
        <w:spacing w:before="6" w:after="6" w:line="288" w:lineRule="auto"/>
        <w:rPr>
          <w:rFonts w:ascii="Arial" w:hAnsi="Arial" w:cs="Arial"/>
          <w:kern w:val="0"/>
          <w:sz w:val="32"/>
          <w:szCs w:val="32"/>
        </w:rPr>
      </w:pPr>
      <w:r w:rsidRPr="00BB55F9">
        <w:rPr>
          <w:rFonts w:ascii="Arial" w:hAnsi="Arial" w:cs="Arial"/>
          <w:kern w:val="0"/>
          <w:sz w:val="32"/>
          <w:szCs w:val="32"/>
        </w:rPr>
        <w:t xml:space="preserve">The following tabs and buttons are available to help you navigate throughout this overview. </w:t>
      </w:r>
    </w:p>
    <w:p w14:paraId="5686A0FD" w14:textId="77777777" w:rsidR="00CE4033" w:rsidRDefault="00CE4033" w:rsidP="00A9463A">
      <w:pPr>
        <w:widowControl w:val="0"/>
        <w:autoSpaceDE w:val="0"/>
        <w:autoSpaceDN w:val="0"/>
        <w:adjustRightInd w:val="0"/>
        <w:spacing w:after="0" w:line="240" w:lineRule="auto"/>
        <w:rPr>
          <w:rFonts w:ascii="Arial" w:hAnsi="Arial" w:cs="Arial"/>
          <w:kern w:val="0"/>
          <w:sz w:val="32"/>
          <w:szCs w:val="32"/>
        </w:rPr>
      </w:pPr>
    </w:p>
    <w:p w14:paraId="32224B3A" w14:textId="41CC5285" w:rsidR="006038F0" w:rsidRPr="00BB55F9" w:rsidRDefault="006038F0" w:rsidP="00A9463A">
      <w:pPr>
        <w:widowControl w:val="0"/>
        <w:autoSpaceDE w:val="0"/>
        <w:autoSpaceDN w:val="0"/>
        <w:adjustRightInd w:val="0"/>
        <w:spacing w:after="0" w:line="240" w:lineRule="auto"/>
        <w:rPr>
          <w:rFonts w:ascii="Arial" w:hAnsi="Arial" w:cs="Arial"/>
          <w:kern w:val="0"/>
          <w:sz w:val="32"/>
          <w:szCs w:val="32"/>
        </w:rPr>
      </w:pPr>
      <w:r w:rsidRPr="00BB55F9">
        <w:rPr>
          <w:rFonts w:ascii="Arial" w:hAnsi="Arial" w:cs="Arial"/>
          <w:kern w:val="0"/>
          <w:sz w:val="32"/>
          <w:szCs w:val="32"/>
        </w:rPr>
        <w:t>Menu Tab</w:t>
      </w:r>
    </w:p>
    <w:p w14:paraId="3DB2BCA2" w14:textId="77777777" w:rsidR="00CE4033" w:rsidRDefault="00CE4033" w:rsidP="00A9463A">
      <w:pPr>
        <w:widowControl w:val="0"/>
        <w:autoSpaceDE w:val="0"/>
        <w:autoSpaceDN w:val="0"/>
        <w:adjustRightInd w:val="0"/>
        <w:spacing w:after="0" w:line="240" w:lineRule="auto"/>
        <w:rPr>
          <w:rFonts w:ascii="Arial" w:hAnsi="Arial" w:cs="Arial"/>
          <w:kern w:val="0"/>
          <w:sz w:val="32"/>
          <w:szCs w:val="32"/>
        </w:rPr>
      </w:pPr>
    </w:p>
    <w:p w14:paraId="68ACCD94" w14:textId="05DB009A" w:rsidR="006038F0" w:rsidRPr="00BB55F9" w:rsidRDefault="006038F0" w:rsidP="00A9463A">
      <w:pPr>
        <w:widowControl w:val="0"/>
        <w:autoSpaceDE w:val="0"/>
        <w:autoSpaceDN w:val="0"/>
        <w:adjustRightInd w:val="0"/>
        <w:spacing w:after="0" w:line="240" w:lineRule="auto"/>
        <w:rPr>
          <w:rFonts w:ascii="Arial" w:hAnsi="Arial" w:cs="Arial"/>
          <w:kern w:val="0"/>
          <w:sz w:val="32"/>
          <w:szCs w:val="32"/>
        </w:rPr>
      </w:pPr>
      <w:r w:rsidRPr="00BB55F9">
        <w:rPr>
          <w:rFonts w:ascii="Arial" w:hAnsi="Arial" w:cs="Arial"/>
          <w:kern w:val="0"/>
          <w:sz w:val="32"/>
          <w:szCs w:val="32"/>
        </w:rPr>
        <w:t>The menu tab displays by default when the overview is viewed on a computer. It allows you to navigate through the overview by clicking on the topic name on the menu. When viewing this overview on a tablet or smartphone, the menu does not display by default and must be accessed using the menu symbol.</w:t>
      </w:r>
    </w:p>
    <w:p w14:paraId="22664C6B" w14:textId="77777777" w:rsidR="00CE4033" w:rsidRDefault="00CE4033" w:rsidP="00A9463A">
      <w:pPr>
        <w:widowControl w:val="0"/>
        <w:autoSpaceDE w:val="0"/>
        <w:autoSpaceDN w:val="0"/>
        <w:adjustRightInd w:val="0"/>
        <w:spacing w:after="0" w:line="240" w:lineRule="auto"/>
        <w:rPr>
          <w:rFonts w:ascii="Arial" w:hAnsi="Arial" w:cs="Arial"/>
          <w:kern w:val="0"/>
          <w:sz w:val="32"/>
          <w:szCs w:val="32"/>
        </w:rPr>
      </w:pPr>
    </w:p>
    <w:p w14:paraId="48579AFB" w14:textId="0CFB5E88" w:rsidR="006038F0" w:rsidRPr="00BB55F9" w:rsidRDefault="006038F0" w:rsidP="00A9463A">
      <w:pPr>
        <w:widowControl w:val="0"/>
        <w:autoSpaceDE w:val="0"/>
        <w:autoSpaceDN w:val="0"/>
        <w:adjustRightInd w:val="0"/>
        <w:spacing w:after="0" w:line="240" w:lineRule="auto"/>
        <w:rPr>
          <w:rFonts w:ascii="Arial" w:hAnsi="Arial" w:cs="Arial"/>
          <w:kern w:val="0"/>
          <w:sz w:val="32"/>
          <w:szCs w:val="32"/>
        </w:rPr>
      </w:pPr>
      <w:r w:rsidRPr="00BB55F9">
        <w:rPr>
          <w:rFonts w:ascii="Arial" w:hAnsi="Arial" w:cs="Arial"/>
          <w:kern w:val="0"/>
          <w:sz w:val="32"/>
          <w:szCs w:val="32"/>
        </w:rPr>
        <w:t>Resources Tab</w:t>
      </w:r>
    </w:p>
    <w:p w14:paraId="6CE0A4CD" w14:textId="77777777" w:rsidR="00A9463A" w:rsidRDefault="00A9463A" w:rsidP="00A9463A">
      <w:pPr>
        <w:widowControl w:val="0"/>
        <w:autoSpaceDE w:val="0"/>
        <w:autoSpaceDN w:val="0"/>
        <w:adjustRightInd w:val="0"/>
        <w:spacing w:after="0" w:line="240" w:lineRule="auto"/>
        <w:rPr>
          <w:rFonts w:ascii="Arial" w:hAnsi="Arial" w:cs="Arial"/>
          <w:kern w:val="0"/>
          <w:sz w:val="32"/>
          <w:szCs w:val="32"/>
        </w:rPr>
      </w:pPr>
    </w:p>
    <w:p w14:paraId="63E15E75" w14:textId="3E736B1A" w:rsidR="006038F0" w:rsidRPr="00BB55F9" w:rsidRDefault="006038F0" w:rsidP="00A9463A">
      <w:pPr>
        <w:widowControl w:val="0"/>
        <w:autoSpaceDE w:val="0"/>
        <w:autoSpaceDN w:val="0"/>
        <w:adjustRightInd w:val="0"/>
        <w:spacing w:after="0" w:line="240" w:lineRule="auto"/>
        <w:rPr>
          <w:rFonts w:ascii="Arial" w:hAnsi="Arial" w:cs="Arial"/>
          <w:kern w:val="0"/>
          <w:sz w:val="32"/>
          <w:szCs w:val="32"/>
        </w:rPr>
      </w:pPr>
      <w:r w:rsidRPr="00BB55F9">
        <w:rPr>
          <w:rFonts w:ascii="Arial" w:hAnsi="Arial" w:cs="Arial"/>
          <w:kern w:val="0"/>
          <w:sz w:val="32"/>
          <w:szCs w:val="32"/>
        </w:rPr>
        <w:t xml:space="preserve">The resources tab is found on the right side of the top bar. When clicked, it displays the list of links to useful forms, documents, and webpages. </w:t>
      </w:r>
    </w:p>
    <w:p w14:paraId="57F18F16" w14:textId="498E6383" w:rsidR="006038F0" w:rsidRPr="00BB55F9" w:rsidRDefault="006038F0" w:rsidP="00375586">
      <w:pPr>
        <w:widowControl w:val="0"/>
        <w:autoSpaceDE w:val="0"/>
        <w:autoSpaceDN w:val="0"/>
        <w:adjustRightInd w:val="0"/>
        <w:spacing w:before="6" w:after="6" w:line="288" w:lineRule="auto"/>
        <w:rPr>
          <w:rFonts w:ascii="Arial" w:hAnsi="Arial" w:cs="Arial"/>
          <w:kern w:val="0"/>
          <w:sz w:val="32"/>
          <w:szCs w:val="32"/>
        </w:rPr>
      </w:pPr>
      <w:r w:rsidRPr="00BB55F9">
        <w:rPr>
          <w:rFonts w:ascii="Arial" w:hAnsi="Arial" w:cs="Arial"/>
          <w:kern w:val="0"/>
          <w:sz w:val="32"/>
          <w:szCs w:val="32"/>
        </w:rPr>
        <w:lastRenderedPageBreak/>
        <w:t>Previous and Next Buttons</w:t>
      </w:r>
    </w:p>
    <w:p w14:paraId="690B1E00" w14:textId="77777777" w:rsidR="006038F0" w:rsidRPr="00BB55F9" w:rsidRDefault="006038F0" w:rsidP="00375586">
      <w:pPr>
        <w:widowControl w:val="0"/>
        <w:autoSpaceDE w:val="0"/>
        <w:autoSpaceDN w:val="0"/>
        <w:adjustRightInd w:val="0"/>
        <w:spacing w:before="6" w:after="6" w:line="288" w:lineRule="auto"/>
        <w:rPr>
          <w:rFonts w:ascii="Arial" w:hAnsi="Arial" w:cs="Arial"/>
          <w:kern w:val="0"/>
          <w:sz w:val="32"/>
          <w:szCs w:val="32"/>
        </w:rPr>
      </w:pPr>
      <w:r w:rsidRPr="00BB55F9">
        <w:rPr>
          <w:rFonts w:ascii="Arial" w:hAnsi="Arial" w:cs="Arial"/>
          <w:kern w:val="0"/>
          <w:sz w:val="32"/>
          <w:szCs w:val="32"/>
        </w:rPr>
        <w:t xml:space="preserve">The previous and next buttons are located at the bottom-right corner of your screen. These buttons allow you to move either back or forward. </w:t>
      </w:r>
    </w:p>
    <w:p w14:paraId="6A8ACC20" w14:textId="77777777" w:rsidR="006038F0" w:rsidRPr="00BB55F9" w:rsidRDefault="006038F0" w:rsidP="00375586">
      <w:pPr>
        <w:widowControl w:val="0"/>
        <w:autoSpaceDE w:val="0"/>
        <w:autoSpaceDN w:val="0"/>
        <w:adjustRightInd w:val="0"/>
        <w:spacing w:after="0" w:line="288" w:lineRule="auto"/>
        <w:rPr>
          <w:rFonts w:ascii="Arial" w:hAnsi="Arial" w:cs="Arial"/>
          <w:kern w:val="0"/>
          <w:sz w:val="32"/>
          <w:szCs w:val="32"/>
        </w:rPr>
      </w:pPr>
    </w:p>
    <w:p w14:paraId="69C5D791" w14:textId="77777777" w:rsidR="006038F0" w:rsidRPr="00BB55F9" w:rsidRDefault="006038F0" w:rsidP="00375586">
      <w:pPr>
        <w:widowControl w:val="0"/>
        <w:autoSpaceDE w:val="0"/>
        <w:autoSpaceDN w:val="0"/>
        <w:adjustRightInd w:val="0"/>
        <w:spacing w:after="0" w:line="288" w:lineRule="auto"/>
        <w:rPr>
          <w:rFonts w:ascii="Arial" w:hAnsi="Arial" w:cs="Arial"/>
          <w:kern w:val="0"/>
          <w:sz w:val="24"/>
        </w:rPr>
      </w:pPr>
    </w:p>
    <w:p w14:paraId="65EBBDC0" w14:textId="77777777" w:rsidR="00DC1515" w:rsidRPr="00144F7F" w:rsidRDefault="00DC1515" w:rsidP="00375586">
      <w:pPr>
        <w:spacing w:line="288" w:lineRule="auto"/>
        <w:rPr>
          <w:rFonts w:ascii="Arial" w:hAnsi="Arial" w:cs="Arial"/>
        </w:rPr>
      </w:pPr>
    </w:p>
    <w:p w14:paraId="1FDB540E" w14:textId="77777777" w:rsidR="00DC1515" w:rsidRPr="00BB55F9" w:rsidRDefault="006038F0" w:rsidP="00375586">
      <w:pPr>
        <w:pStyle w:val="Heading2"/>
        <w:spacing w:line="288" w:lineRule="auto"/>
        <w:rPr>
          <w:rFonts w:ascii="Arial" w:hAnsi="Arial" w:cs="Arial"/>
          <w:sz w:val="36"/>
          <w:szCs w:val="40"/>
        </w:rPr>
      </w:pPr>
      <w:r w:rsidRPr="00BB55F9">
        <w:rPr>
          <w:rFonts w:ascii="Arial" w:hAnsi="Arial" w:cs="Arial"/>
          <w:sz w:val="36"/>
          <w:szCs w:val="40"/>
        </w:rPr>
        <w:t>1.3 General Tax Administration</w:t>
      </w:r>
    </w:p>
    <w:p w14:paraId="3C3466BE" w14:textId="77777777" w:rsidR="00DC1515" w:rsidRPr="00144F7F" w:rsidRDefault="006038F0" w:rsidP="00375586">
      <w:pPr>
        <w:spacing w:line="288" w:lineRule="auto"/>
        <w:rPr>
          <w:rFonts w:ascii="Arial" w:hAnsi="Arial" w:cs="Arial"/>
        </w:rPr>
      </w:pPr>
      <w:r w:rsidRPr="00144F7F">
        <w:rPr>
          <w:rFonts w:ascii="Arial" w:hAnsi="Arial" w:cs="Arial"/>
          <w:noProof/>
        </w:rPr>
        <w:drawing>
          <wp:inline distT="0" distB="0" distL="0" distR="0" wp14:anchorId="514276AD" wp14:editId="7E28241B">
            <wp:extent cx="4572000" cy="2573954"/>
            <wp:effectExtent l="0" t="0" r="0" b="0"/>
            <wp:docPr id="3" name="Slide image" descr="Informational slide about the General Tax Administration.&#10;&#10;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 image" descr="Informational slide about the General Tax Administration.&#10;&#10;All on-screen text is included in the transcript."/>
                    <pic:cNvPicPr/>
                  </pic:nvPicPr>
                  <pic:blipFill>
                    <a:blip r:embed="rId9" cstate="print"/>
                    <a:stretch>
                      <a:fillRect/>
                    </a:stretch>
                  </pic:blipFill>
                  <pic:spPr>
                    <a:xfrm>
                      <a:off x="0" y="0"/>
                      <a:ext cx="4572000" cy="2573954"/>
                    </a:xfrm>
                    <a:prstGeom prst="rect">
                      <a:avLst/>
                    </a:prstGeom>
                  </pic:spPr>
                </pic:pic>
              </a:graphicData>
            </a:graphic>
          </wp:inline>
        </w:drawing>
      </w:r>
    </w:p>
    <w:p w14:paraId="41564FB4" w14:textId="3DC6AF08" w:rsidR="00DC1515" w:rsidRPr="00BB55F9" w:rsidRDefault="00144F7F" w:rsidP="00375586">
      <w:pPr>
        <w:spacing w:line="288" w:lineRule="auto"/>
        <w:rPr>
          <w:rFonts w:ascii="Arial" w:hAnsi="Arial" w:cs="Arial"/>
          <w:b/>
          <w:bCs/>
          <w:sz w:val="32"/>
          <w:szCs w:val="32"/>
        </w:rPr>
      </w:pPr>
      <w:r w:rsidRPr="00BB55F9">
        <w:rPr>
          <w:rFonts w:ascii="Arial" w:hAnsi="Arial" w:cs="Arial"/>
          <w:b/>
          <w:bCs/>
          <w:sz w:val="32"/>
          <w:szCs w:val="32"/>
        </w:rPr>
        <w:t>Transcript:</w:t>
      </w:r>
    </w:p>
    <w:p w14:paraId="0D11A6A1" w14:textId="77777777" w:rsidR="006038F0" w:rsidRPr="00BB55F9" w:rsidRDefault="006038F0" w:rsidP="00375586">
      <w:pPr>
        <w:widowControl w:val="0"/>
        <w:autoSpaceDE w:val="0"/>
        <w:autoSpaceDN w:val="0"/>
        <w:adjustRightInd w:val="0"/>
        <w:spacing w:after="8" w:line="288" w:lineRule="auto"/>
        <w:rPr>
          <w:rFonts w:ascii="Arial" w:hAnsi="Arial" w:cs="Arial"/>
          <w:kern w:val="0"/>
          <w:sz w:val="32"/>
          <w:szCs w:val="32"/>
        </w:rPr>
      </w:pPr>
      <w:r w:rsidRPr="00BB55F9">
        <w:rPr>
          <w:rFonts w:ascii="Arial" w:hAnsi="Arial" w:cs="Arial"/>
          <w:kern w:val="0"/>
          <w:sz w:val="32"/>
          <w:szCs w:val="32"/>
        </w:rPr>
        <w:t xml:space="preserve">The Department of Revenue is dedicated to professional and efficient tax administration promoting the highest level of voluntary compliance, enhanced customer service, and fair and effective enforcement of Florida tax laws. </w:t>
      </w:r>
    </w:p>
    <w:p w14:paraId="55AC0D2B" w14:textId="77777777" w:rsidR="00553D76" w:rsidRDefault="00553D76" w:rsidP="00375586">
      <w:pPr>
        <w:widowControl w:val="0"/>
        <w:autoSpaceDE w:val="0"/>
        <w:autoSpaceDN w:val="0"/>
        <w:adjustRightInd w:val="0"/>
        <w:spacing w:after="8" w:line="288" w:lineRule="auto"/>
        <w:rPr>
          <w:rFonts w:ascii="Arial" w:hAnsi="Arial" w:cs="Arial"/>
          <w:kern w:val="0"/>
          <w:sz w:val="32"/>
          <w:szCs w:val="32"/>
        </w:rPr>
      </w:pPr>
    </w:p>
    <w:p w14:paraId="27C3B8D7" w14:textId="77777777" w:rsidR="0057264A" w:rsidRDefault="006038F0" w:rsidP="0057264A">
      <w:pPr>
        <w:widowControl w:val="0"/>
        <w:autoSpaceDE w:val="0"/>
        <w:autoSpaceDN w:val="0"/>
        <w:adjustRightInd w:val="0"/>
        <w:spacing w:after="8" w:line="288" w:lineRule="auto"/>
        <w:rPr>
          <w:rFonts w:ascii="Arial" w:hAnsi="Arial" w:cs="Arial"/>
          <w:kern w:val="0"/>
          <w:sz w:val="32"/>
          <w:szCs w:val="32"/>
        </w:rPr>
      </w:pPr>
      <w:r w:rsidRPr="00BB55F9">
        <w:rPr>
          <w:rFonts w:ascii="Arial" w:hAnsi="Arial" w:cs="Arial"/>
          <w:kern w:val="0"/>
          <w:sz w:val="32"/>
          <w:szCs w:val="32"/>
        </w:rPr>
        <w:t>The goal of the Department is to ensure that all taxpayers doing business in Florida are registered, collecting, and paying the taxes they are obligated to pay.</w:t>
      </w:r>
    </w:p>
    <w:p w14:paraId="550B55B3" w14:textId="77777777" w:rsidR="00A9463A" w:rsidRDefault="00A9463A" w:rsidP="0057264A">
      <w:pPr>
        <w:widowControl w:val="0"/>
        <w:autoSpaceDE w:val="0"/>
        <w:autoSpaceDN w:val="0"/>
        <w:adjustRightInd w:val="0"/>
        <w:spacing w:after="8" w:line="288" w:lineRule="auto"/>
        <w:rPr>
          <w:rFonts w:ascii="Arial" w:hAnsi="Arial" w:cs="Arial"/>
          <w:b/>
          <w:bCs/>
          <w:sz w:val="36"/>
          <w:szCs w:val="40"/>
        </w:rPr>
      </w:pPr>
    </w:p>
    <w:p w14:paraId="1B1B98A3" w14:textId="77777777" w:rsidR="00A9463A" w:rsidRDefault="00A9463A" w:rsidP="0057264A">
      <w:pPr>
        <w:widowControl w:val="0"/>
        <w:autoSpaceDE w:val="0"/>
        <w:autoSpaceDN w:val="0"/>
        <w:adjustRightInd w:val="0"/>
        <w:spacing w:after="8" w:line="288" w:lineRule="auto"/>
        <w:rPr>
          <w:rFonts w:ascii="Arial" w:hAnsi="Arial" w:cs="Arial"/>
          <w:b/>
          <w:bCs/>
          <w:sz w:val="36"/>
          <w:szCs w:val="40"/>
        </w:rPr>
      </w:pPr>
    </w:p>
    <w:p w14:paraId="0C64A326" w14:textId="7588C5DD" w:rsidR="00DC1515" w:rsidRPr="00A9463A" w:rsidRDefault="006038F0" w:rsidP="0057264A">
      <w:pPr>
        <w:widowControl w:val="0"/>
        <w:autoSpaceDE w:val="0"/>
        <w:autoSpaceDN w:val="0"/>
        <w:adjustRightInd w:val="0"/>
        <w:spacing w:after="8" w:line="288" w:lineRule="auto"/>
        <w:rPr>
          <w:rFonts w:ascii="Arial" w:hAnsi="Arial" w:cs="Arial"/>
          <w:b/>
          <w:bCs/>
          <w:i/>
          <w:iCs/>
          <w:kern w:val="0"/>
          <w:sz w:val="32"/>
          <w:szCs w:val="32"/>
        </w:rPr>
      </w:pPr>
      <w:r w:rsidRPr="00A9463A">
        <w:rPr>
          <w:rFonts w:ascii="Arial" w:hAnsi="Arial" w:cs="Arial"/>
          <w:b/>
          <w:bCs/>
          <w:i/>
          <w:iCs/>
          <w:sz w:val="36"/>
          <w:szCs w:val="40"/>
        </w:rPr>
        <w:lastRenderedPageBreak/>
        <w:t>1.4 Topics Covered</w:t>
      </w:r>
    </w:p>
    <w:p w14:paraId="0BD397B7" w14:textId="77777777" w:rsidR="00DC1515" w:rsidRPr="00144F7F" w:rsidRDefault="006038F0" w:rsidP="00375586">
      <w:pPr>
        <w:spacing w:line="288" w:lineRule="auto"/>
        <w:rPr>
          <w:rFonts w:ascii="Arial" w:hAnsi="Arial" w:cs="Arial"/>
        </w:rPr>
      </w:pPr>
      <w:r w:rsidRPr="00144F7F">
        <w:rPr>
          <w:rFonts w:ascii="Arial" w:hAnsi="Arial" w:cs="Arial"/>
          <w:noProof/>
        </w:rPr>
        <w:drawing>
          <wp:inline distT="0" distB="0" distL="0" distR="0" wp14:anchorId="7DCFB7A4" wp14:editId="5F449AD0">
            <wp:extent cx="4572000" cy="2573954"/>
            <wp:effectExtent l="0" t="0" r="0" b="0"/>
            <wp:docPr id="4" name="Slide image" descr="This slide features a list of topics covered in this tutorial.&#10;&#10;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 image" descr="This slide features a list of topics covered in this tutorial.&#10;&#10;All on-screen text is included in the transcript."/>
                    <pic:cNvPicPr/>
                  </pic:nvPicPr>
                  <pic:blipFill>
                    <a:blip r:embed="rId10" cstate="print"/>
                    <a:stretch>
                      <a:fillRect/>
                    </a:stretch>
                  </pic:blipFill>
                  <pic:spPr>
                    <a:xfrm>
                      <a:off x="0" y="0"/>
                      <a:ext cx="4572000" cy="2573954"/>
                    </a:xfrm>
                    <a:prstGeom prst="rect">
                      <a:avLst/>
                    </a:prstGeom>
                  </pic:spPr>
                </pic:pic>
              </a:graphicData>
            </a:graphic>
          </wp:inline>
        </w:drawing>
      </w:r>
    </w:p>
    <w:p w14:paraId="4F6FEFB7" w14:textId="4421CC5F" w:rsidR="00DC1515" w:rsidRPr="00EC7C19" w:rsidRDefault="00144F7F" w:rsidP="00375586">
      <w:pPr>
        <w:spacing w:line="288" w:lineRule="auto"/>
        <w:rPr>
          <w:rFonts w:ascii="Arial" w:hAnsi="Arial" w:cs="Arial"/>
          <w:b/>
          <w:bCs/>
        </w:rPr>
      </w:pPr>
      <w:r w:rsidRPr="00EC7C19">
        <w:rPr>
          <w:rFonts w:ascii="Arial" w:hAnsi="Arial" w:cs="Arial"/>
          <w:b/>
          <w:bCs/>
          <w:sz w:val="32"/>
        </w:rPr>
        <w:t>Transcript:</w:t>
      </w:r>
    </w:p>
    <w:p w14:paraId="779A925D" w14:textId="77777777" w:rsidR="006038F0" w:rsidRPr="00BB55F9" w:rsidRDefault="006038F0" w:rsidP="00375586">
      <w:pPr>
        <w:widowControl w:val="0"/>
        <w:autoSpaceDE w:val="0"/>
        <w:autoSpaceDN w:val="0"/>
        <w:adjustRightInd w:val="0"/>
        <w:spacing w:after="8" w:line="288" w:lineRule="auto"/>
        <w:rPr>
          <w:rFonts w:ascii="Arial" w:hAnsi="Arial" w:cs="Arial"/>
          <w:kern w:val="0"/>
          <w:sz w:val="32"/>
          <w:szCs w:val="32"/>
        </w:rPr>
      </w:pPr>
      <w:r w:rsidRPr="00BB55F9">
        <w:rPr>
          <w:rFonts w:ascii="Arial" w:hAnsi="Arial" w:cs="Arial"/>
          <w:kern w:val="0"/>
          <w:sz w:val="32"/>
          <w:szCs w:val="32"/>
        </w:rPr>
        <w:t>The topics covered will be:</w:t>
      </w:r>
    </w:p>
    <w:p w14:paraId="6D90F0E2" w14:textId="5A1BD6C4" w:rsidR="006038F0" w:rsidRPr="00BB55F9" w:rsidRDefault="005C0ADC" w:rsidP="005C0ADC">
      <w:pPr>
        <w:widowControl w:val="0"/>
        <w:autoSpaceDE w:val="0"/>
        <w:autoSpaceDN w:val="0"/>
        <w:adjustRightInd w:val="0"/>
        <w:spacing w:after="8" w:line="288" w:lineRule="auto"/>
        <w:rPr>
          <w:rFonts w:ascii="Arial" w:hAnsi="Arial" w:cs="Arial"/>
          <w:kern w:val="0"/>
          <w:sz w:val="32"/>
          <w:szCs w:val="32"/>
        </w:rPr>
      </w:pPr>
      <w:r>
        <w:rPr>
          <w:rFonts w:ascii="Arial" w:hAnsi="Arial" w:cs="Arial"/>
          <w:kern w:val="0"/>
          <w:sz w:val="32"/>
          <w:szCs w:val="32"/>
        </w:rPr>
        <w:t>w</w:t>
      </w:r>
      <w:r w:rsidR="006038F0" w:rsidRPr="00BB55F9">
        <w:rPr>
          <w:rFonts w:ascii="Arial" w:hAnsi="Arial" w:cs="Arial"/>
          <w:kern w:val="0"/>
          <w:sz w:val="32"/>
          <w:szCs w:val="32"/>
        </w:rPr>
        <w:t>hat is Florida’s Voluntary Disclosure Program</w:t>
      </w:r>
      <w:r>
        <w:rPr>
          <w:rFonts w:ascii="Arial" w:hAnsi="Arial" w:cs="Arial"/>
          <w:kern w:val="0"/>
          <w:sz w:val="32"/>
          <w:szCs w:val="32"/>
        </w:rPr>
        <w:t>, w</w:t>
      </w:r>
      <w:r w:rsidR="006038F0" w:rsidRPr="00BB55F9">
        <w:rPr>
          <w:rFonts w:ascii="Arial" w:hAnsi="Arial" w:cs="Arial"/>
          <w:kern w:val="0"/>
          <w:sz w:val="32"/>
          <w:szCs w:val="32"/>
        </w:rPr>
        <w:t>ho is eligible for the progra</w:t>
      </w:r>
      <w:r>
        <w:rPr>
          <w:rFonts w:ascii="Arial" w:hAnsi="Arial" w:cs="Arial"/>
          <w:kern w:val="0"/>
          <w:sz w:val="32"/>
          <w:szCs w:val="32"/>
        </w:rPr>
        <w:t>m, w</w:t>
      </w:r>
      <w:r w:rsidR="006038F0" w:rsidRPr="00BB55F9">
        <w:rPr>
          <w:rFonts w:ascii="Arial" w:hAnsi="Arial" w:cs="Arial"/>
          <w:kern w:val="0"/>
          <w:sz w:val="32"/>
          <w:szCs w:val="32"/>
        </w:rPr>
        <w:t>hat are the benefits of the program for a taxpayer or a business</w:t>
      </w:r>
      <w:r w:rsidR="006A75A7">
        <w:rPr>
          <w:rFonts w:ascii="Arial" w:hAnsi="Arial" w:cs="Arial"/>
          <w:kern w:val="0"/>
          <w:sz w:val="32"/>
          <w:szCs w:val="32"/>
        </w:rPr>
        <w:t>, w</w:t>
      </w:r>
      <w:r w:rsidR="006038F0" w:rsidRPr="00BB55F9">
        <w:rPr>
          <w:rFonts w:ascii="Arial" w:hAnsi="Arial" w:cs="Arial"/>
          <w:kern w:val="0"/>
          <w:sz w:val="32"/>
          <w:szCs w:val="32"/>
        </w:rPr>
        <w:t>hat taxes are eligible</w:t>
      </w:r>
      <w:r w:rsidR="006A75A7">
        <w:rPr>
          <w:rFonts w:ascii="Arial" w:hAnsi="Arial" w:cs="Arial"/>
          <w:kern w:val="0"/>
          <w:sz w:val="32"/>
          <w:szCs w:val="32"/>
        </w:rPr>
        <w:t>, and h</w:t>
      </w:r>
      <w:r w:rsidR="006038F0" w:rsidRPr="00BB55F9">
        <w:rPr>
          <w:rFonts w:ascii="Arial" w:hAnsi="Arial" w:cs="Arial"/>
          <w:kern w:val="0"/>
          <w:sz w:val="32"/>
          <w:szCs w:val="32"/>
        </w:rPr>
        <w:t>ow can I apply</w:t>
      </w:r>
      <w:r w:rsidR="006A75A7">
        <w:rPr>
          <w:rFonts w:ascii="Arial" w:hAnsi="Arial" w:cs="Arial"/>
          <w:kern w:val="0"/>
          <w:sz w:val="32"/>
          <w:szCs w:val="32"/>
        </w:rPr>
        <w:t>.</w:t>
      </w:r>
    </w:p>
    <w:p w14:paraId="6C75F19B" w14:textId="77777777" w:rsidR="006038F0" w:rsidRPr="00BB55F9" w:rsidRDefault="006038F0" w:rsidP="00375586">
      <w:pPr>
        <w:widowControl w:val="0"/>
        <w:autoSpaceDE w:val="0"/>
        <w:autoSpaceDN w:val="0"/>
        <w:adjustRightInd w:val="0"/>
        <w:spacing w:after="8" w:line="288" w:lineRule="auto"/>
        <w:rPr>
          <w:rFonts w:ascii="Arial" w:hAnsi="Arial" w:cs="Arial"/>
          <w:kern w:val="0"/>
          <w:sz w:val="24"/>
        </w:rPr>
      </w:pPr>
    </w:p>
    <w:p w14:paraId="03C2C09F" w14:textId="77777777" w:rsidR="00DC1515" w:rsidRPr="00144F7F" w:rsidRDefault="00DC1515" w:rsidP="00375586">
      <w:pPr>
        <w:spacing w:line="288" w:lineRule="auto"/>
        <w:rPr>
          <w:rFonts w:ascii="Arial" w:hAnsi="Arial" w:cs="Arial"/>
        </w:rPr>
      </w:pPr>
    </w:p>
    <w:p w14:paraId="61644A3C" w14:textId="77777777" w:rsidR="00DC1515" w:rsidRPr="009E096F" w:rsidRDefault="006038F0" w:rsidP="00375586">
      <w:pPr>
        <w:pStyle w:val="Heading1"/>
        <w:spacing w:line="288" w:lineRule="auto"/>
        <w:rPr>
          <w:rFonts w:ascii="Arial" w:hAnsi="Arial" w:cs="Arial"/>
          <w:color w:val="auto"/>
          <w:sz w:val="40"/>
          <w:szCs w:val="48"/>
        </w:rPr>
      </w:pPr>
      <w:r w:rsidRPr="009E096F">
        <w:rPr>
          <w:rFonts w:ascii="Arial" w:hAnsi="Arial" w:cs="Arial"/>
          <w:color w:val="auto"/>
          <w:sz w:val="40"/>
          <w:szCs w:val="48"/>
        </w:rPr>
        <w:lastRenderedPageBreak/>
        <w:t>2. Voluntary Disclosure</w:t>
      </w:r>
    </w:p>
    <w:p w14:paraId="5F80BBA8" w14:textId="77777777" w:rsidR="00DC1515" w:rsidRPr="009E096F" w:rsidRDefault="006038F0" w:rsidP="00375586">
      <w:pPr>
        <w:pStyle w:val="Heading2"/>
        <w:spacing w:line="288" w:lineRule="auto"/>
        <w:rPr>
          <w:rFonts w:ascii="Arial" w:hAnsi="Arial" w:cs="Arial"/>
          <w:sz w:val="36"/>
          <w:szCs w:val="40"/>
        </w:rPr>
      </w:pPr>
      <w:r w:rsidRPr="009E096F">
        <w:rPr>
          <w:rFonts w:ascii="Arial" w:hAnsi="Arial" w:cs="Arial"/>
          <w:sz w:val="36"/>
          <w:szCs w:val="40"/>
        </w:rPr>
        <w:t>2.1 Voluntary Disclosure</w:t>
      </w:r>
    </w:p>
    <w:p w14:paraId="68AC1065" w14:textId="77777777" w:rsidR="00DC1515" w:rsidRPr="00144F7F" w:rsidRDefault="006038F0" w:rsidP="00375586">
      <w:pPr>
        <w:spacing w:line="288" w:lineRule="auto"/>
        <w:rPr>
          <w:rFonts w:ascii="Arial" w:hAnsi="Arial" w:cs="Arial"/>
        </w:rPr>
      </w:pPr>
      <w:r w:rsidRPr="00144F7F">
        <w:rPr>
          <w:rFonts w:ascii="Arial" w:hAnsi="Arial" w:cs="Arial"/>
          <w:noProof/>
        </w:rPr>
        <w:drawing>
          <wp:inline distT="0" distB="0" distL="0" distR="0" wp14:anchorId="24C504E4" wp14:editId="3386FCCB">
            <wp:extent cx="4572000" cy="2573954"/>
            <wp:effectExtent l="0" t="0" r="0" b="0"/>
            <wp:docPr id="5" name="Slide image" descr="This slide contains general information about the Voluntary Disclosure program.&#10;&#10;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 image" descr="This slide contains general information about the Voluntary Disclosure program.&#10;&#10;All on-screen text is included in the transcript."/>
                    <pic:cNvPicPr/>
                  </pic:nvPicPr>
                  <pic:blipFill>
                    <a:blip r:embed="rId11" cstate="print"/>
                    <a:stretch>
                      <a:fillRect/>
                    </a:stretch>
                  </pic:blipFill>
                  <pic:spPr>
                    <a:xfrm>
                      <a:off x="0" y="0"/>
                      <a:ext cx="4572000" cy="2573954"/>
                    </a:xfrm>
                    <a:prstGeom prst="rect">
                      <a:avLst/>
                    </a:prstGeom>
                  </pic:spPr>
                </pic:pic>
              </a:graphicData>
            </a:graphic>
          </wp:inline>
        </w:drawing>
      </w:r>
    </w:p>
    <w:p w14:paraId="2BFDCFE7" w14:textId="2068AC36" w:rsidR="00DC1515" w:rsidRPr="009E096F" w:rsidRDefault="00144F7F" w:rsidP="00375586">
      <w:pPr>
        <w:spacing w:line="288" w:lineRule="auto"/>
        <w:rPr>
          <w:rFonts w:ascii="Arial" w:hAnsi="Arial" w:cs="Arial"/>
          <w:b/>
          <w:bCs/>
        </w:rPr>
      </w:pPr>
      <w:r w:rsidRPr="009E096F">
        <w:rPr>
          <w:rFonts w:ascii="Arial" w:hAnsi="Arial" w:cs="Arial"/>
          <w:b/>
          <w:bCs/>
          <w:sz w:val="32"/>
        </w:rPr>
        <w:t>Transcript:</w:t>
      </w:r>
    </w:p>
    <w:p w14:paraId="6718DD55" w14:textId="77777777" w:rsidR="006038F0" w:rsidRPr="002D7047" w:rsidRDefault="006038F0" w:rsidP="003B6C2F">
      <w:pPr>
        <w:widowControl w:val="0"/>
        <w:autoSpaceDE w:val="0"/>
        <w:autoSpaceDN w:val="0"/>
        <w:adjustRightInd w:val="0"/>
        <w:spacing w:after="0" w:line="288" w:lineRule="auto"/>
        <w:rPr>
          <w:rFonts w:ascii="Arial" w:hAnsi="Arial" w:cs="Arial"/>
          <w:kern w:val="0"/>
          <w:sz w:val="32"/>
          <w:szCs w:val="32"/>
        </w:rPr>
      </w:pPr>
      <w:r w:rsidRPr="002D7047">
        <w:rPr>
          <w:rFonts w:ascii="Arial" w:hAnsi="Arial" w:cs="Arial"/>
          <w:kern w:val="0"/>
          <w:sz w:val="32"/>
          <w:szCs w:val="32"/>
        </w:rPr>
        <w:t>In an effort to make it easier for taxpayers to comply, the Voluntary Disclosure Program provides taxpayers the opportunity to self-disclose and pay previously unpaid tax liabilities for any tax administered by the Department, including (but not limited to):</w:t>
      </w:r>
    </w:p>
    <w:p w14:paraId="508A322D" w14:textId="3BF78FD9" w:rsidR="006038F0" w:rsidRPr="002D7047" w:rsidRDefault="00342786" w:rsidP="003B6C2F">
      <w:pPr>
        <w:widowControl w:val="0"/>
        <w:autoSpaceDE w:val="0"/>
        <w:autoSpaceDN w:val="0"/>
        <w:adjustRightInd w:val="0"/>
        <w:spacing w:after="0" w:line="288" w:lineRule="auto"/>
        <w:rPr>
          <w:rFonts w:ascii="Arial" w:hAnsi="Arial" w:cs="Arial"/>
          <w:kern w:val="0"/>
          <w:sz w:val="32"/>
          <w:szCs w:val="32"/>
        </w:rPr>
      </w:pPr>
      <w:r>
        <w:rPr>
          <w:rFonts w:ascii="Arial" w:hAnsi="Arial" w:cs="Arial"/>
          <w:kern w:val="0"/>
          <w:sz w:val="32"/>
          <w:szCs w:val="32"/>
        </w:rPr>
        <w:t>S</w:t>
      </w:r>
      <w:r w:rsidR="006038F0" w:rsidRPr="002D7047">
        <w:rPr>
          <w:rFonts w:ascii="Arial" w:hAnsi="Arial" w:cs="Arial"/>
          <w:kern w:val="0"/>
          <w:sz w:val="32"/>
          <w:szCs w:val="32"/>
        </w:rPr>
        <w:t xml:space="preserve">ales and </w:t>
      </w:r>
      <w:r>
        <w:rPr>
          <w:rFonts w:ascii="Arial" w:hAnsi="Arial" w:cs="Arial"/>
          <w:kern w:val="0"/>
          <w:sz w:val="32"/>
          <w:szCs w:val="32"/>
        </w:rPr>
        <w:t>U</w:t>
      </w:r>
      <w:r w:rsidR="006038F0" w:rsidRPr="002D7047">
        <w:rPr>
          <w:rFonts w:ascii="Arial" w:hAnsi="Arial" w:cs="Arial"/>
          <w:kern w:val="0"/>
          <w:sz w:val="32"/>
          <w:szCs w:val="32"/>
        </w:rPr>
        <w:t xml:space="preserve">se </w:t>
      </w:r>
      <w:r w:rsidR="0093077C">
        <w:rPr>
          <w:rFonts w:ascii="Arial" w:hAnsi="Arial" w:cs="Arial"/>
          <w:kern w:val="0"/>
          <w:sz w:val="32"/>
          <w:szCs w:val="32"/>
        </w:rPr>
        <w:t>t</w:t>
      </w:r>
      <w:r w:rsidR="006038F0" w:rsidRPr="002D7047">
        <w:rPr>
          <w:rFonts w:ascii="Arial" w:hAnsi="Arial" w:cs="Arial"/>
          <w:kern w:val="0"/>
          <w:sz w:val="32"/>
          <w:szCs w:val="32"/>
        </w:rPr>
        <w:t>ax</w:t>
      </w:r>
      <w:r w:rsidR="0093077C">
        <w:rPr>
          <w:rFonts w:ascii="Arial" w:hAnsi="Arial" w:cs="Arial"/>
          <w:kern w:val="0"/>
          <w:sz w:val="32"/>
          <w:szCs w:val="32"/>
        </w:rPr>
        <w:t xml:space="preserve">, </w:t>
      </w:r>
      <w:r>
        <w:rPr>
          <w:rFonts w:ascii="Arial" w:hAnsi="Arial" w:cs="Arial"/>
          <w:kern w:val="0"/>
          <w:sz w:val="32"/>
          <w:szCs w:val="32"/>
        </w:rPr>
        <w:t>C</w:t>
      </w:r>
      <w:r w:rsidR="006038F0" w:rsidRPr="002D7047">
        <w:rPr>
          <w:rFonts w:ascii="Arial" w:hAnsi="Arial" w:cs="Arial"/>
          <w:kern w:val="0"/>
          <w:sz w:val="32"/>
          <w:szCs w:val="32"/>
        </w:rPr>
        <w:t xml:space="preserve">orporate </w:t>
      </w:r>
      <w:r>
        <w:rPr>
          <w:rFonts w:ascii="Arial" w:hAnsi="Arial" w:cs="Arial"/>
          <w:kern w:val="0"/>
          <w:sz w:val="32"/>
          <w:szCs w:val="32"/>
        </w:rPr>
        <w:t>I</w:t>
      </w:r>
      <w:r w:rsidR="006038F0" w:rsidRPr="002D7047">
        <w:rPr>
          <w:rFonts w:ascii="Arial" w:hAnsi="Arial" w:cs="Arial"/>
          <w:kern w:val="0"/>
          <w:sz w:val="32"/>
          <w:szCs w:val="32"/>
        </w:rPr>
        <w:t xml:space="preserve">ncome </w:t>
      </w:r>
      <w:r w:rsidR="0093077C">
        <w:rPr>
          <w:rFonts w:ascii="Arial" w:hAnsi="Arial" w:cs="Arial"/>
          <w:kern w:val="0"/>
          <w:sz w:val="32"/>
          <w:szCs w:val="32"/>
        </w:rPr>
        <w:t>t</w:t>
      </w:r>
      <w:r w:rsidR="006038F0" w:rsidRPr="002D7047">
        <w:rPr>
          <w:rFonts w:ascii="Arial" w:hAnsi="Arial" w:cs="Arial"/>
          <w:kern w:val="0"/>
          <w:sz w:val="32"/>
          <w:szCs w:val="32"/>
        </w:rPr>
        <w:t>ax</w:t>
      </w:r>
      <w:r w:rsidR="0093077C">
        <w:rPr>
          <w:rFonts w:ascii="Arial" w:hAnsi="Arial" w:cs="Arial"/>
          <w:kern w:val="0"/>
          <w:sz w:val="32"/>
          <w:szCs w:val="32"/>
        </w:rPr>
        <w:t xml:space="preserve">, </w:t>
      </w:r>
      <w:r>
        <w:rPr>
          <w:rFonts w:ascii="Arial" w:hAnsi="Arial" w:cs="Arial"/>
          <w:kern w:val="0"/>
          <w:sz w:val="32"/>
          <w:szCs w:val="32"/>
        </w:rPr>
        <w:t>D</w:t>
      </w:r>
      <w:r w:rsidR="006038F0" w:rsidRPr="002D7047">
        <w:rPr>
          <w:rFonts w:ascii="Arial" w:hAnsi="Arial" w:cs="Arial"/>
          <w:kern w:val="0"/>
          <w:sz w:val="32"/>
          <w:szCs w:val="32"/>
        </w:rPr>
        <w:t xml:space="preserve">ocumentary </w:t>
      </w:r>
      <w:r>
        <w:rPr>
          <w:rFonts w:ascii="Arial" w:hAnsi="Arial" w:cs="Arial"/>
          <w:kern w:val="0"/>
          <w:sz w:val="32"/>
          <w:szCs w:val="32"/>
        </w:rPr>
        <w:t>S</w:t>
      </w:r>
      <w:r w:rsidR="006038F0" w:rsidRPr="002D7047">
        <w:rPr>
          <w:rFonts w:ascii="Arial" w:hAnsi="Arial" w:cs="Arial"/>
          <w:kern w:val="0"/>
          <w:sz w:val="32"/>
          <w:szCs w:val="32"/>
        </w:rPr>
        <w:t xml:space="preserve">tamp </w:t>
      </w:r>
      <w:r w:rsidR="0093077C">
        <w:rPr>
          <w:rFonts w:ascii="Arial" w:hAnsi="Arial" w:cs="Arial"/>
          <w:kern w:val="0"/>
          <w:sz w:val="32"/>
          <w:szCs w:val="32"/>
        </w:rPr>
        <w:t>t</w:t>
      </w:r>
      <w:r w:rsidR="006038F0" w:rsidRPr="002D7047">
        <w:rPr>
          <w:rFonts w:ascii="Arial" w:hAnsi="Arial" w:cs="Arial"/>
          <w:kern w:val="0"/>
          <w:sz w:val="32"/>
          <w:szCs w:val="32"/>
        </w:rPr>
        <w:t>ax</w:t>
      </w:r>
      <w:r w:rsidR="0093077C">
        <w:rPr>
          <w:rFonts w:ascii="Arial" w:hAnsi="Arial" w:cs="Arial"/>
          <w:kern w:val="0"/>
          <w:sz w:val="32"/>
          <w:szCs w:val="32"/>
        </w:rPr>
        <w:t xml:space="preserve">, </w:t>
      </w:r>
      <w:r w:rsidR="006038F0" w:rsidRPr="002D7047">
        <w:rPr>
          <w:rFonts w:ascii="Arial" w:hAnsi="Arial" w:cs="Arial"/>
          <w:kern w:val="0"/>
          <w:sz w:val="32"/>
          <w:szCs w:val="32"/>
        </w:rPr>
        <w:t>Communications Services Tax</w:t>
      </w:r>
      <w:r w:rsidR="0020401E">
        <w:rPr>
          <w:rFonts w:ascii="Arial" w:hAnsi="Arial" w:cs="Arial"/>
          <w:kern w:val="0"/>
          <w:sz w:val="32"/>
          <w:szCs w:val="32"/>
        </w:rPr>
        <w:t xml:space="preserve">, </w:t>
      </w:r>
      <w:r w:rsidR="006038F0" w:rsidRPr="002D7047">
        <w:rPr>
          <w:rFonts w:ascii="Arial" w:hAnsi="Arial" w:cs="Arial"/>
          <w:kern w:val="0"/>
          <w:sz w:val="32"/>
          <w:szCs w:val="32"/>
        </w:rPr>
        <w:t>Reemployment Tax</w:t>
      </w:r>
      <w:r w:rsidR="0020401E">
        <w:rPr>
          <w:rFonts w:ascii="Arial" w:hAnsi="Arial" w:cs="Arial"/>
          <w:kern w:val="0"/>
          <w:sz w:val="32"/>
          <w:szCs w:val="32"/>
        </w:rPr>
        <w:t xml:space="preserve">, and </w:t>
      </w:r>
      <w:r w:rsidR="006038F0" w:rsidRPr="002D7047">
        <w:rPr>
          <w:rFonts w:ascii="Arial" w:hAnsi="Arial" w:cs="Arial"/>
          <w:kern w:val="0"/>
          <w:sz w:val="32"/>
          <w:szCs w:val="32"/>
        </w:rPr>
        <w:t>Fuel Taxes.</w:t>
      </w:r>
    </w:p>
    <w:p w14:paraId="60B3C28F" w14:textId="77777777" w:rsidR="006038F0" w:rsidRPr="002D7047" w:rsidRDefault="006038F0" w:rsidP="003B6C2F">
      <w:pPr>
        <w:widowControl w:val="0"/>
        <w:autoSpaceDE w:val="0"/>
        <w:autoSpaceDN w:val="0"/>
        <w:adjustRightInd w:val="0"/>
        <w:spacing w:after="0" w:line="288" w:lineRule="auto"/>
        <w:rPr>
          <w:rFonts w:ascii="Arial" w:hAnsi="Arial" w:cs="Arial"/>
          <w:kern w:val="0"/>
          <w:sz w:val="32"/>
          <w:szCs w:val="32"/>
        </w:rPr>
      </w:pPr>
    </w:p>
    <w:p w14:paraId="6B3BDC76" w14:textId="77777777" w:rsidR="006038F0" w:rsidRPr="002D7047" w:rsidRDefault="006038F0" w:rsidP="003B6C2F">
      <w:pPr>
        <w:widowControl w:val="0"/>
        <w:autoSpaceDE w:val="0"/>
        <w:autoSpaceDN w:val="0"/>
        <w:adjustRightInd w:val="0"/>
        <w:spacing w:after="0" w:line="288" w:lineRule="auto"/>
        <w:rPr>
          <w:rFonts w:ascii="Arial" w:hAnsi="Arial" w:cs="Arial"/>
          <w:kern w:val="0"/>
          <w:sz w:val="32"/>
          <w:szCs w:val="32"/>
        </w:rPr>
      </w:pPr>
      <w:r w:rsidRPr="002D7047">
        <w:rPr>
          <w:rFonts w:ascii="Arial" w:hAnsi="Arial" w:cs="Arial"/>
          <w:kern w:val="0"/>
          <w:sz w:val="32"/>
          <w:szCs w:val="32"/>
        </w:rPr>
        <w:t xml:space="preserve">In most cases, penalties are waived. </w:t>
      </w:r>
    </w:p>
    <w:p w14:paraId="72858603" w14:textId="77777777" w:rsidR="006038F0" w:rsidRPr="002D7047" w:rsidRDefault="006038F0" w:rsidP="003B6C2F">
      <w:pPr>
        <w:widowControl w:val="0"/>
        <w:autoSpaceDE w:val="0"/>
        <w:autoSpaceDN w:val="0"/>
        <w:adjustRightInd w:val="0"/>
        <w:spacing w:after="0" w:line="288" w:lineRule="auto"/>
        <w:rPr>
          <w:rFonts w:ascii="Arial" w:hAnsi="Arial" w:cs="Arial"/>
          <w:kern w:val="0"/>
          <w:sz w:val="32"/>
          <w:szCs w:val="32"/>
        </w:rPr>
      </w:pPr>
    </w:p>
    <w:p w14:paraId="077317B5" w14:textId="77777777" w:rsidR="006038F0" w:rsidRPr="002D7047" w:rsidRDefault="006038F0" w:rsidP="003B6C2F">
      <w:pPr>
        <w:widowControl w:val="0"/>
        <w:autoSpaceDE w:val="0"/>
        <w:autoSpaceDN w:val="0"/>
        <w:adjustRightInd w:val="0"/>
        <w:spacing w:after="0" w:line="288" w:lineRule="auto"/>
        <w:rPr>
          <w:rFonts w:ascii="Arial" w:hAnsi="Arial" w:cs="Arial"/>
          <w:kern w:val="0"/>
          <w:sz w:val="32"/>
          <w:szCs w:val="32"/>
        </w:rPr>
      </w:pPr>
      <w:r w:rsidRPr="002D7047">
        <w:rPr>
          <w:rFonts w:ascii="Arial" w:hAnsi="Arial" w:cs="Arial"/>
          <w:kern w:val="0"/>
          <w:sz w:val="32"/>
          <w:szCs w:val="32"/>
        </w:rPr>
        <w:t>This program is authorized by Section 213.21(7), Florida Statutes, and Rule 12-13.0075(8), Florida Administrative Code.</w:t>
      </w:r>
    </w:p>
    <w:p w14:paraId="2E666F9B" w14:textId="77777777" w:rsidR="003B6C2F" w:rsidRDefault="003B6C2F" w:rsidP="003B6C2F">
      <w:pPr>
        <w:widowControl w:val="0"/>
        <w:autoSpaceDE w:val="0"/>
        <w:autoSpaceDN w:val="0"/>
        <w:adjustRightInd w:val="0"/>
        <w:spacing w:after="0" w:line="288" w:lineRule="auto"/>
        <w:rPr>
          <w:rFonts w:ascii="Arial" w:hAnsi="Arial" w:cs="Arial"/>
          <w:kern w:val="0"/>
          <w:sz w:val="32"/>
          <w:szCs w:val="32"/>
        </w:rPr>
      </w:pPr>
    </w:p>
    <w:p w14:paraId="5990FDA0" w14:textId="2027B564" w:rsidR="006038F0" w:rsidRPr="002D7047" w:rsidRDefault="006038F0" w:rsidP="003B6C2F">
      <w:pPr>
        <w:widowControl w:val="0"/>
        <w:autoSpaceDE w:val="0"/>
        <w:autoSpaceDN w:val="0"/>
        <w:adjustRightInd w:val="0"/>
        <w:spacing w:after="0" w:line="288" w:lineRule="auto"/>
        <w:rPr>
          <w:rFonts w:ascii="Arial" w:hAnsi="Arial" w:cs="Arial"/>
          <w:kern w:val="0"/>
          <w:sz w:val="24"/>
        </w:rPr>
      </w:pPr>
      <w:r w:rsidRPr="002D7047">
        <w:rPr>
          <w:rFonts w:ascii="Arial" w:hAnsi="Arial" w:cs="Arial"/>
          <w:kern w:val="0"/>
          <w:sz w:val="32"/>
          <w:szCs w:val="32"/>
        </w:rPr>
        <w:t xml:space="preserve">The voluntary disclosure program offers a one-stop service. Our specialists will work to make sure that all of a business’s filing and </w:t>
      </w:r>
      <w:r w:rsidRPr="002D7047">
        <w:rPr>
          <w:rFonts w:ascii="Arial" w:hAnsi="Arial" w:cs="Arial"/>
          <w:kern w:val="0"/>
          <w:sz w:val="32"/>
          <w:szCs w:val="32"/>
        </w:rPr>
        <w:lastRenderedPageBreak/>
        <w:t>payment requirements have been fulfilled. Taxpayers emerge from the program with a clean conscience and on the right track.</w:t>
      </w:r>
    </w:p>
    <w:p w14:paraId="2A5ECA01" w14:textId="77777777" w:rsidR="00DC1515" w:rsidRPr="002D7047" w:rsidRDefault="00DC1515" w:rsidP="00375586">
      <w:pPr>
        <w:spacing w:line="288" w:lineRule="auto"/>
        <w:rPr>
          <w:rFonts w:ascii="Arial" w:hAnsi="Arial" w:cs="Arial"/>
          <w:sz w:val="36"/>
          <w:szCs w:val="40"/>
        </w:rPr>
      </w:pPr>
    </w:p>
    <w:p w14:paraId="11784AE7" w14:textId="77777777" w:rsidR="00DC1515" w:rsidRPr="009E096F" w:rsidRDefault="006038F0" w:rsidP="00375586">
      <w:pPr>
        <w:pStyle w:val="Heading1"/>
        <w:spacing w:line="288" w:lineRule="auto"/>
        <w:rPr>
          <w:rFonts w:ascii="Arial" w:hAnsi="Arial" w:cs="Arial"/>
          <w:color w:val="auto"/>
          <w:sz w:val="40"/>
          <w:szCs w:val="48"/>
        </w:rPr>
      </w:pPr>
      <w:r w:rsidRPr="009E096F">
        <w:rPr>
          <w:rFonts w:ascii="Arial" w:hAnsi="Arial" w:cs="Arial"/>
          <w:color w:val="auto"/>
          <w:sz w:val="40"/>
          <w:szCs w:val="48"/>
        </w:rPr>
        <w:t>3. Who is Eligible</w:t>
      </w:r>
    </w:p>
    <w:p w14:paraId="4EDE3EC8" w14:textId="77777777" w:rsidR="00DC1515" w:rsidRPr="009E096F" w:rsidRDefault="006038F0" w:rsidP="00375586">
      <w:pPr>
        <w:pStyle w:val="Heading2"/>
        <w:spacing w:line="288" w:lineRule="auto"/>
        <w:rPr>
          <w:rFonts w:ascii="Arial" w:hAnsi="Arial" w:cs="Arial"/>
          <w:sz w:val="36"/>
          <w:szCs w:val="40"/>
        </w:rPr>
      </w:pPr>
      <w:r w:rsidRPr="009E096F">
        <w:rPr>
          <w:rFonts w:ascii="Arial" w:hAnsi="Arial" w:cs="Arial"/>
          <w:sz w:val="36"/>
          <w:szCs w:val="40"/>
        </w:rPr>
        <w:t>3.1 Who is Eligible</w:t>
      </w:r>
    </w:p>
    <w:p w14:paraId="3F1B67B5" w14:textId="77777777" w:rsidR="00DC1515" w:rsidRPr="00144F7F" w:rsidRDefault="006038F0" w:rsidP="00375586">
      <w:pPr>
        <w:spacing w:line="288" w:lineRule="auto"/>
        <w:rPr>
          <w:rFonts w:ascii="Arial" w:hAnsi="Arial" w:cs="Arial"/>
        </w:rPr>
      </w:pPr>
      <w:r w:rsidRPr="00144F7F">
        <w:rPr>
          <w:rFonts w:ascii="Arial" w:hAnsi="Arial" w:cs="Arial"/>
          <w:noProof/>
        </w:rPr>
        <w:drawing>
          <wp:inline distT="0" distB="0" distL="0" distR="0" wp14:anchorId="3559717A" wp14:editId="0AAEEE30">
            <wp:extent cx="4572000" cy="2573954"/>
            <wp:effectExtent l="0" t="0" r="0" b="0"/>
            <wp:docPr id="6" name="Slide image" descr="This slide discusses who is eligible for the Voluntary Disclosure Program.&#10;&#10;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 image" descr="This slide discusses who is eligible for the Voluntary Disclosure Program.&#10;&#10;All on-screen text is included in the transcript."/>
                    <pic:cNvPicPr/>
                  </pic:nvPicPr>
                  <pic:blipFill>
                    <a:blip r:embed="rId12" cstate="print"/>
                    <a:stretch>
                      <a:fillRect/>
                    </a:stretch>
                  </pic:blipFill>
                  <pic:spPr>
                    <a:xfrm>
                      <a:off x="0" y="0"/>
                      <a:ext cx="4572000" cy="2573954"/>
                    </a:xfrm>
                    <a:prstGeom prst="rect">
                      <a:avLst/>
                    </a:prstGeom>
                  </pic:spPr>
                </pic:pic>
              </a:graphicData>
            </a:graphic>
          </wp:inline>
        </w:drawing>
      </w:r>
    </w:p>
    <w:p w14:paraId="1966578F" w14:textId="1A09FA6C" w:rsidR="00DC1515" w:rsidRPr="00EC7C19" w:rsidRDefault="00144F7F" w:rsidP="00375586">
      <w:pPr>
        <w:spacing w:line="288" w:lineRule="auto"/>
        <w:rPr>
          <w:rFonts w:ascii="Arial" w:hAnsi="Arial" w:cs="Arial"/>
          <w:b/>
          <w:bCs/>
        </w:rPr>
      </w:pPr>
      <w:r w:rsidRPr="00EC7C19">
        <w:rPr>
          <w:rFonts w:ascii="Arial" w:hAnsi="Arial" w:cs="Arial"/>
          <w:b/>
          <w:bCs/>
          <w:sz w:val="32"/>
        </w:rPr>
        <w:t>Transcript:</w:t>
      </w:r>
    </w:p>
    <w:p w14:paraId="2D1334BD" w14:textId="77777777" w:rsidR="006038F0" w:rsidRPr="002D7047" w:rsidRDefault="006038F0" w:rsidP="00375586">
      <w:pPr>
        <w:widowControl w:val="0"/>
        <w:autoSpaceDE w:val="0"/>
        <w:autoSpaceDN w:val="0"/>
        <w:adjustRightInd w:val="0"/>
        <w:spacing w:after="8" w:line="288" w:lineRule="auto"/>
        <w:rPr>
          <w:rFonts w:ascii="Arial" w:hAnsi="Arial" w:cs="Arial"/>
          <w:kern w:val="0"/>
          <w:sz w:val="32"/>
          <w:szCs w:val="32"/>
        </w:rPr>
      </w:pPr>
      <w:r w:rsidRPr="002D7047">
        <w:rPr>
          <w:rFonts w:ascii="Arial" w:hAnsi="Arial" w:cs="Arial"/>
          <w:kern w:val="0"/>
          <w:sz w:val="32"/>
          <w:szCs w:val="32"/>
        </w:rPr>
        <w:t>Who is eligible to participate in Florida’s Voluntary Disclosure Program?</w:t>
      </w:r>
    </w:p>
    <w:p w14:paraId="0BC2031D" w14:textId="77777777" w:rsidR="003B6C2F" w:rsidRDefault="003B6C2F" w:rsidP="00375586">
      <w:pPr>
        <w:widowControl w:val="0"/>
        <w:autoSpaceDE w:val="0"/>
        <w:autoSpaceDN w:val="0"/>
        <w:adjustRightInd w:val="0"/>
        <w:spacing w:after="8" w:line="288" w:lineRule="auto"/>
        <w:rPr>
          <w:rFonts w:ascii="Arial" w:hAnsi="Arial" w:cs="Arial"/>
          <w:kern w:val="0"/>
          <w:sz w:val="32"/>
          <w:szCs w:val="32"/>
        </w:rPr>
      </w:pPr>
    </w:p>
    <w:p w14:paraId="54DAFBBE" w14:textId="1EF72E90" w:rsidR="006038F0" w:rsidRPr="002D7047" w:rsidRDefault="006038F0" w:rsidP="00375586">
      <w:pPr>
        <w:widowControl w:val="0"/>
        <w:autoSpaceDE w:val="0"/>
        <w:autoSpaceDN w:val="0"/>
        <w:adjustRightInd w:val="0"/>
        <w:spacing w:after="8" w:line="288" w:lineRule="auto"/>
        <w:rPr>
          <w:rFonts w:ascii="Arial" w:hAnsi="Arial" w:cs="Arial"/>
          <w:kern w:val="0"/>
          <w:sz w:val="32"/>
          <w:szCs w:val="32"/>
        </w:rPr>
      </w:pPr>
      <w:r w:rsidRPr="002D7047">
        <w:rPr>
          <w:rFonts w:ascii="Arial" w:hAnsi="Arial" w:cs="Arial"/>
          <w:kern w:val="0"/>
          <w:sz w:val="32"/>
          <w:szCs w:val="32"/>
        </w:rPr>
        <w:t xml:space="preserve">Anyone who has any tax liability for a tax administered by the Department and who has not been previously contacted by the Department concerning the liability. </w:t>
      </w:r>
    </w:p>
    <w:p w14:paraId="2AC050B7" w14:textId="77777777" w:rsidR="003B6C2F" w:rsidRDefault="003B6C2F" w:rsidP="00375586">
      <w:pPr>
        <w:widowControl w:val="0"/>
        <w:autoSpaceDE w:val="0"/>
        <w:autoSpaceDN w:val="0"/>
        <w:adjustRightInd w:val="0"/>
        <w:spacing w:after="8" w:line="288" w:lineRule="auto"/>
        <w:rPr>
          <w:rFonts w:ascii="Arial" w:hAnsi="Arial" w:cs="Arial"/>
          <w:kern w:val="0"/>
          <w:sz w:val="32"/>
          <w:szCs w:val="32"/>
        </w:rPr>
      </w:pPr>
    </w:p>
    <w:p w14:paraId="6FF893FE" w14:textId="2CFE16E0" w:rsidR="006038F0" w:rsidRPr="002D7047" w:rsidRDefault="006038F0" w:rsidP="00375586">
      <w:pPr>
        <w:widowControl w:val="0"/>
        <w:autoSpaceDE w:val="0"/>
        <w:autoSpaceDN w:val="0"/>
        <w:adjustRightInd w:val="0"/>
        <w:spacing w:after="8" w:line="288" w:lineRule="auto"/>
        <w:rPr>
          <w:rFonts w:ascii="Arial" w:hAnsi="Arial" w:cs="Arial"/>
          <w:kern w:val="0"/>
          <w:sz w:val="32"/>
          <w:szCs w:val="32"/>
        </w:rPr>
      </w:pPr>
      <w:r w:rsidRPr="002D7047">
        <w:rPr>
          <w:rFonts w:ascii="Arial" w:hAnsi="Arial" w:cs="Arial"/>
          <w:kern w:val="0"/>
          <w:sz w:val="32"/>
          <w:szCs w:val="32"/>
        </w:rPr>
        <w:t xml:space="preserve">For example, let’s say your business just received a notice from the Department of its intent to audit for sales and use tax.  </w:t>
      </w:r>
    </w:p>
    <w:p w14:paraId="2E526DA9" w14:textId="77777777" w:rsidR="006038F0" w:rsidRPr="002D7047" w:rsidRDefault="006038F0" w:rsidP="00375586">
      <w:pPr>
        <w:widowControl w:val="0"/>
        <w:autoSpaceDE w:val="0"/>
        <w:autoSpaceDN w:val="0"/>
        <w:adjustRightInd w:val="0"/>
        <w:spacing w:after="8" w:line="288" w:lineRule="auto"/>
        <w:rPr>
          <w:rFonts w:ascii="Arial" w:hAnsi="Arial" w:cs="Arial"/>
          <w:kern w:val="0"/>
          <w:sz w:val="24"/>
        </w:rPr>
      </w:pPr>
      <w:r w:rsidRPr="002D7047">
        <w:rPr>
          <w:rFonts w:ascii="Arial" w:hAnsi="Arial" w:cs="Arial"/>
          <w:kern w:val="0"/>
          <w:sz w:val="32"/>
          <w:szCs w:val="32"/>
        </w:rPr>
        <w:t xml:space="preserve">Since the Department has just contacted you about an upcoming audit, you would not be eligible to disclose a sales and use tax </w:t>
      </w:r>
      <w:r w:rsidRPr="002D7047">
        <w:rPr>
          <w:rFonts w:ascii="Arial" w:hAnsi="Arial" w:cs="Arial"/>
          <w:kern w:val="0"/>
          <w:sz w:val="32"/>
          <w:szCs w:val="32"/>
        </w:rPr>
        <w:lastRenderedPageBreak/>
        <w:t>liability that you know will be uncovered during the audit period.</w:t>
      </w:r>
    </w:p>
    <w:p w14:paraId="2B45C5EF" w14:textId="77777777" w:rsidR="00DC1515" w:rsidRPr="002D7047" w:rsidRDefault="00DC1515" w:rsidP="00375586">
      <w:pPr>
        <w:spacing w:line="288" w:lineRule="auto"/>
        <w:rPr>
          <w:rFonts w:ascii="Arial" w:hAnsi="Arial" w:cs="Arial"/>
          <w:sz w:val="36"/>
          <w:szCs w:val="40"/>
        </w:rPr>
      </w:pPr>
    </w:p>
    <w:p w14:paraId="2EC73DFD" w14:textId="35EAC8AE" w:rsidR="00DC1515" w:rsidRDefault="006038F0" w:rsidP="00375586">
      <w:pPr>
        <w:pStyle w:val="Heading2"/>
        <w:spacing w:line="288" w:lineRule="auto"/>
        <w:rPr>
          <w:rFonts w:ascii="Arial" w:hAnsi="Arial" w:cs="Arial"/>
          <w:sz w:val="36"/>
          <w:szCs w:val="40"/>
        </w:rPr>
      </w:pPr>
      <w:r w:rsidRPr="009E096F">
        <w:rPr>
          <w:rFonts w:ascii="Arial" w:hAnsi="Arial" w:cs="Arial"/>
          <w:sz w:val="36"/>
          <w:szCs w:val="40"/>
        </w:rPr>
        <w:t>3.2 Who is Not Eligible</w:t>
      </w:r>
    </w:p>
    <w:p w14:paraId="3A4147FA" w14:textId="1D136828" w:rsidR="009C544A" w:rsidRDefault="009C544A" w:rsidP="009C544A">
      <w:r>
        <w:rPr>
          <w:noProof/>
        </w:rPr>
        <w:drawing>
          <wp:inline distT="0" distB="0" distL="0" distR="0" wp14:anchorId="0C8F9895" wp14:editId="16001423">
            <wp:extent cx="4572000" cy="2568819"/>
            <wp:effectExtent l="0" t="0" r="0" b="3175"/>
            <wp:docPr id="499863080" name="Picture 1" descr="This slide features information about who is not eligible for the Voluntary Disclosure Program.&#10;&#10;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863080" name="Picture 1" descr="This slide features information about who is not eligible for the Voluntary Disclosure Program.&#10;&#10;All on-screen text is included in the transcript."/>
                    <pic:cNvPicPr/>
                  </pic:nvPicPr>
                  <pic:blipFill>
                    <a:blip r:embed="rId13"/>
                    <a:stretch>
                      <a:fillRect/>
                    </a:stretch>
                  </pic:blipFill>
                  <pic:spPr>
                    <a:xfrm>
                      <a:off x="0" y="0"/>
                      <a:ext cx="4572000" cy="2568819"/>
                    </a:xfrm>
                    <a:prstGeom prst="rect">
                      <a:avLst/>
                    </a:prstGeom>
                  </pic:spPr>
                </pic:pic>
              </a:graphicData>
            </a:graphic>
          </wp:inline>
        </w:drawing>
      </w:r>
    </w:p>
    <w:p w14:paraId="32773A19" w14:textId="77777777" w:rsidR="000E0117" w:rsidRPr="00EC7C19" w:rsidRDefault="000E0117" w:rsidP="000E0117">
      <w:pPr>
        <w:spacing w:line="288" w:lineRule="auto"/>
        <w:rPr>
          <w:rFonts w:ascii="Arial" w:hAnsi="Arial" w:cs="Arial"/>
          <w:b/>
        </w:rPr>
      </w:pPr>
      <w:r w:rsidRPr="00EC7C19">
        <w:rPr>
          <w:rFonts w:ascii="Arial" w:hAnsi="Arial" w:cs="Arial"/>
          <w:b/>
          <w:sz w:val="32"/>
        </w:rPr>
        <w:t>Transcript:</w:t>
      </w:r>
    </w:p>
    <w:p w14:paraId="22FC95A5" w14:textId="77777777" w:rsidR="000E0117" w:rsidRPr="002D7047" w:rsidRDefault="000E0117" w:rsidP="000E0117">
      <w:pPr>
        <w:widowControl w:val="0"/>
        <w:autoSpaceDE w:val="0"/>
        <w:autoSpaceDN w:val="0"/>
        <w:adjustRightInd w:val="0"/>
        <w:spacing w:after="8" w:line="288" w:lineRule="auto"/>
        <w:rPr>
          <w:rFonts w:ascii="Arial" w:hAnsi="Arial" w:cs="Arial"/>
          <w:kern w:val="0"/>
          <w:sz w:val="32"/>
          <w:szCs w:val="32"/>
        </w:rPr>
      </w:pPr>
      <w:r w:rsidRPr="002D7047">
        <w:rPr>
          <w:rFonts w:ascii="Arial" w:hAnsi="Arial" w:cs="Arial"/>
          <w:kern w:val="0"/>
          <w:sz w:val="32"/>
          <w:szCs w:val="32"/>
        </w:rPr>
        <w:t>If the Department’s records indicate that the business was previously contacted in an effort to determine registration and reporting requirements, or regarding other enforcement issues, it will not qualify for the Voluntary Disclosure Program.</w:t>
      </w:r>
    </w:p>
    <w:p w14:paraId="343D65CD" w14:textId="77777777" w:rsidR="000E0117" w:rsidRPr="009C544A" w:rsidRDefault="000E0117" w:rsidP="009C544A"/>
    <w:p w14:paraId="2CA1D66C" w14:textId="77777777" w:rsidR="00DC1515" w:rsidRPr="00144F7F" w:rsidRDefault="006038F0" w:rsidP="00375586">
      <w:pPr>
        <w:spacing w:line="288" w:lineRule="auto"/>
        <w:rPr>
          <w:rFonts w:ascii="Arial" w:hAnsi="Arial" w:cs="Arial"/>
        </w:rPr>
      </w:pPr>
      <w:r w:rsidRPr="00144F7F">
        <w:rPr>
          <w:rFonts w:ascii="Arial" w:hAnsi="Arial" w:cs="Arial"/>
          <w:noProof/>
        </w:rPr>
        <w:drawing>
          <wp:inline distT="0" distB="0" distL="0" distR="0" wp14:anchorId="43631635" wp14:editId="2EBEB287">
            <wp:extent cx="4572000" cy="2573954"/>
            <wp:effectExtent l="0" t="0" r="0" b="0"/>
            <wp:docPr id="7" name="Slide image" descr="This slide features information about who is not eligible for the Voluntary Disclosure Program.&#10;&#10;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de image" descr="This slide features information about who is not eligible for the Voluntary Disclosure Program.&#10;&#10;All on-screen text is included in the transcript."/>
                    <pic:cNvPicPr/>
                  </pic:nvPicPr>
                  <pic:blipFill>
                    <a:blip r:embed="rId14" cstate="print"/>
                    <a:stretch>
                      <a:fillRect/>
                    </a:stretch>
                  </pic:blipFill>
                  <pic:spPr>
                    <a:xfrm>
                      <a:off x="0" y="0"/>
                      <a:ext cx="4572000" cy="2573954"/>
                    </a:xfrm>
                    <a:prstGeom prst="rect">
                      <a:avLst/>
                    </a:prstGeom>
                  </pic:spPr>
                </pic:pic>
              </a:graphicData>
            </a:graphic>
          </wp:inline>
        </w:drawing>
      </w:r>
    </w:p>
    <w:p w14:paraId="153F31B6" w14:textId="77777777" w:rsidR="0007726C" w:rsidRPr="0007726C" w:rsidRDefault="0007726C" w:rsidP="00A7501C">
      <w:pPr>
        <w:widowControl w:val="0"/>
        <w:autoSpaceDE w:val="0"/>
        <w:autoSpaceDN w:val="0"/>
        <w:adjustRightInd w:val="0"/>
        <w:spacing w:after="0" w:line="288" w:lineRule="auto"/>
        <w:rPr>
          <w:rFonts w:ascii="Arial" w:hAnsi="Arial" w:cs="Arial"/>
          <w:b/>
          <w:bCs/>
          <w:kern w:val="0"/>
          <w:sz w:val="32"/>
          <w:szCs w:val="32"/>
        </w:rPr>
      </w:pPr>
      <w:r w:rsidRPr="0007726C">
        <w:rPr>
          <w:rFonts w:ascii="Arial" w:hAnsi="Arial" w:cs="Arial"/>
          <w:b/>
          <w:bCs/>
          <w:kern w:val="0"/>
          <w:sz w:val="32"/>
          <w:szCs w:val="32"/>
        </w:rPr>
        <w:lastRenderedPageBreak/>
        <w:t>Transcript:</w:t>
      </w:r>
    </w:p>
    <w:p w14:paraId="2755F891" w14:textId="77777777" w:rsidR="00A7501C" w:rsidRDefault="00A7501C" w:rsidP="00A7501C">
      <w:pPr>
        <w:widowControl w:val="0"/>
        <w:autoSpaceDE w:val="0"/>
        <w:autoSpaceDN w:val="0"/>
        <w:adjustRightInd w:val="0"/>
        <w:spacing w:after="0" w:line="288" w:lineRule="auto"/>
        <w:contextualSpacing/>
        <w:rPr>
          <w:rFonts w:ascii="Arial" w:hAnsi="Arial" w:cs="Arial"/>
          <w:kern w:val="0"/>
          <w:sz w:val="32"/>
          <w:szCs w:val="32"/>
        </w:rPr>
      </w:pPr>
    </w:p>
    <w:p w14:paraId="2E2463D4" w14:textId="433D7247" w:rsidR="006038F0" w:rsidRPr="002D7047" w:rsidRDefault="006038F0" w:rsidP="00A7501C">
      <w:pPr>
        <w:widowControl w:val="0"/>
        <w:autoSpaceDE w:val="0"/>
        <w:autoSpaceDN w:val="0"/>
        <w:adjustRightInd w:val="0"/>
        <w:spacing w:after="0" w:line="288" w:lineRule="auto"/>
        <w:contextualSpacing/>
        <w:rPr>
          <w:rFonts w:ascii="Arial" w:hAnsi="Arial" w:cs="Arial"/>
          <w:kern w:val="0"/>
          <w:sz w:val="32"/>
          <w:szCs w:val="32"/>
        </w:rPr>
      </w:pPr>
      <w:r w:rsidRPr="002D7047">
        <w:rPr>
          <w:rFonts w:ascii="Arial" w:hAnsi="Arial" w:cs="Arial"/>
          <w:kern w:val="0"/>
          <w:sz w:val="32"/>
          <w:szCs w:val="32"/>
        </w:rPr>
        <w:t>Disclosures relating to delinquencies or deficiencies that are obvious and would routinely generate a billing if not otherwise self-disclosed are not eligible for the program.</w:t>
      </w:r>
    </w:p>
    <w:p w14:paraId="15C14810" w14:textId="77777777" w:rsidR="000E0117" w:rsidRDefault="000E0117" w:rsidP="00A7501C">
      <w:pPr>
        <w:widowControl w:val="0"/>
        <w:autoSpaceDE w:val="0"/>
        <w:autoSpaceDN w:val="0"/>
        <w:adjustRightInd w:val="0"/>
        <w:spacing w:after="0" w:line="288" w:lineRule="auto"/>
        <w:contextualSpacing/>
        <w:rPr>
          <w:rFonts w:ascii="Arial" w:hAnsi="Arial" w:cs="Arial"/>
          <w:kern w:val="0"/>
          <w:sz w:val="32"/>
          <w:szCs w:val="32"/>
        </w:rPr>
      </w:pPr>
    </w:p>
    <w:p w14:paraId="451686B8" w14:textId="7271E092" w:rsidR="006038F0" w:rsidRPr="002D7047" w:rsidRDefault="006038F0" w:rsidP="00A7501C">
      <w:pPr>
        <w:widowControl w:val="0"/>
        <w:autoSpaceDE w:val="0"/>
        <w:autoSpaceDN w:val="0"/>
        <w:adjustRightInd w:val="0"/>
        <w:spacing w:after="0" w:line="288" w:lineRule="auto"/>
        <w:contextualSpacing/>
        <w:rPr>
          <w:rFonts w:ascii="Arial" w:hAnsi="Arial" w:cs="Arial"/>
          <w:kern w:val="0"/>
          <w:sz w:val="24"/>
        </w:rPr>
      </w:pPr>
      <w:r w:rsidRPr="002D7047">
        <w:rPr>
          <w:rFonts w:ascii="Arial" w:hAnsi="Arial" w:cs="Arial"/>
          <w:kern w:val="0"/>
          <w:sz w:val="32"/>
          <w:szCs w:val="32"/>
        </w:rPr>
        <w:t>For example, if my business is registered with the Department and I just forgot to file and pay my Sales and Use tax return, I would receive a delinquency notice because my failure to file and pay would automatically generate a delinquency notice. I could not file the late return under the Voluntary Disclosure Program.</w:t>
      </w:r>
    </w:p>
    <w:p w14:paraId="0C3B1E5C" w14:textId="77777777" w:rsidR="00DC1515" w:rsidRPr="002D7047" w:rsidRDefault="00DC1515" w:rsidP="00A7501C">
      <w:pPr>
        <w:spacing w:line="288" w:lineRule="auto"/>
        <w:contextualSpacing/>
        <w:rPr>
          <w:rFonts w:ascii="Arial" w:hAnsi="Arial" w:cs="Arial"/>
          <w:sz w:val="36"/>
          <w:szCs w:val="40"/>
        </w:rPr>
      </w:pPr>
    </w:p>
    <w:p w14:paraId="530856E9" w14:textId="77777777" w:rsidR="00DC1515" w:rsidRDefault="006038F0" w:rsidP="00375586">
      <w:pPr>
        <w:pStyle w:val="Heading2"/>
        <w:spacing w:line="288" w:lineRule="auto"/>
        <w:rPr>
          <w:rFonts w:ascii="Arial" w:hAnsi="Arial" w:cs="Arial"/>
          <w:sz w:val="36"/>
          <w:szCs w:val="40"/>
        </w:rPr>
      </w:pPr>
      <w:r w:rsidRPr="00220BD4">
        <w:rPr>
          <w:rFonts w:ascii="Arial" w:hAnsi="Arial" w:cs="Arial"/>
          <w:sz w:val="36"/>
          <w:szCs w:val="40"/>
        </w:rPr>
        <w:t>3.3 Examples</w:t>
      </w:r>
    </w:p>
    <w:p w14:paraId="6B6C706C" w14:textId="1180B921" w:rsidR="00122862" w:rsidRPr="00122862" w:rsidRDefault="00122862" w:rsidP="00122862">
      <w:r>
        <w:rPr>
          <w:noProof/>
        </w:rPr>
        <w:drawing>
          <wp:inline distT="0" distB="0" distL="0" distR="0" wp14:anchorId="124AEF39" wp14:editId="531BBB82">
            <wp:extent cx="4572000" cy="2542931"/>
            <wp:effectExtent l="0" t="0" r="0" b="0"/>
            <wp:docPr id="1833375775" name="Picture 1" descr="This slide features examples of businesses who may take advantage of the Voluntary Disclosure Program.&#10;&#10;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375775" name="Picture 1" descr="This slide features examples of businesses who may take advantage of the Voluntary Disclosure Program.&#10;&#10;All on-screen text is included in the transcript."/>
                    <pic:cNvPicPr/>
                  </pic:nvPicPr>
                  <pic:blipFill>
                    <a:blip r:embed="rId15"/>
                    <a:stretch>
                      <a:fillRect/>
                    </a:stretch>
                  </pic:blipFill>
                  <pic:spPr>
                    <a:xfrm>
                      <a:off x="0" y="0"/>
                      <a:ext cx="4572000" cy="2542931"/>
                    </a:xfrm>
                    <a:prstGeom prst="rect">
                      <a:avLst/>
                    </a:prstGeom>
                  </pic:spPr>
                </pic:pic>
              </a:graphicData>
            </a:graphic>
          </wp:inline>
        </w:drawing>
      </w:r>
    </w:p>
    <w:p w14:paraId="1405D2F5" w14:textId="5F31938F" w:rsidR="00DC1515" w:rsidRPr="002D7047" w:rsidRDefault="00144F7F" w:rsidP="00375586">
      <w:pPr>
        <w:spacing w:line="288" w:lineRule="auto"/>
        <w:rPr>
          <w:rFonts w:ascii="Arial" w:hAnsi="Arial" w:cs="Arial"/>
          <w:b/>
          <w:bCs/>
        </w:rPr>
      </w:pPr>
      <w:r w:rsidRPr="002D7047">
        <w:rPr>
          <w:rFonts w:ascii="Arial" w:hAnsi="Arial" w:cs="Arial"/>
          <w:b/>
          <w:bCs/>
          <w:sz w:val="32"/>
        </w:rPr>
        <w:t>Transcript:</w:t>
      </w:r>
    </w:p>
    <w:p w14:paraId="12F6746E" w14:textId="4482104D" w:rsidR="006038F0" w:rsidRDefault="006038F0" w:rsidP="00375586">
      <w:pPr>
        <w:widowControl w:val="0"/>
        <w:autoSpaceDE w:val="0"/>
        <w:autoSpaceDN w:val="0"/>
        <w:adjustRightInd w:val="0"/>
        <w:spacing w:after="8" w:line="288" w:lineRule="auto"/>
        <w:rPr>
          <w:rFonts w:ascii="Arial" w:hAnsi="Arial" w:cs="Arial"/>
          <w:kern w:val="0"/>
          <w:sz w:val="32"/>
          <w:szCs w:val="32"/>
        </w:rPr>
      </w:pPr>
      <w:r w:rsidRPr="002D7047">
        <w:rPr>
          <w:rFonts w:ascii="Arial" w:hAnsi="Arial" w:cs="Arial"/>
          <w:kern w:val="0"/>
          <w:sz w:val="32"/>
          <w:szCs w:val="32"/>
        </w:rPr>
        <w:t>Some businesses may not be aware of taxes they are required to pay. Delinquency or deficiency in paying these taxes may make a business eligible to participate in the Voluntary Disclosure Program.</w:t>
      </w:r>
    </w:p>
    <w:p w14:paraId="6908B90B" w14:textId="77777777" w:rsidR="002439F8" w:rsidRPr="002D7047" w:rsidRDefault="002439F8" w:rsidP="00375586">
      <w:pPr>
        <w:widowControl w:val="0"/>
        <w:autoSpaceDE w:val="0"/>
        <w:autoSpaceDN w:val="0"/>
        <w:adjustRightInd w:val="0"/>
        <w:spacing w:after="8" w:line="288" w:lineRule="auto"/>
        <w:rPr>
          <w:rFonts w:ascii="Arial" w:hAnsi="Arial" w:cs="Arial"/>
          <w:kern w:val="0"/>
          <w:sz w:val="32"/>
          <w:szCs w:val="32"/>
        </w:rPr>
      </w:pPr>
    </w:p>
    <w:p w14:paraId="1D4D976D" w14:textId="135E3AD7" w:rsidR="0092354E" w:rsidRDefault="002439F8" w:rsidP="00375586">
      <w:pPr>
        <w:widowControl w:val="0"/>
        <w:autoSpaceDE w:val="0"/>
        <w:autoSpaceDN w:val="0"/>
        <w:adjustRightInd w:val="0"/>
        <w:spacing w:after="8" w:line="288" w:lineRule="auto"/>
        <w:rPr>
          <w:rFonts w:ascii="Arial" w:hAnsi="Arial" w:cs="Arial"/>
          <w:kern w:val="0"/>
          <w:sz w:val="32"/>
          <w:szCs w:val="32"/>
        </w:rPr>
      </w:pPr>
      <w:r>
        <w:rPr>
          <w:noProof/>
        </w:rPr>
        <w:drawing>
          <wp:inline distT="0" distB="0" distL="0" distR="0" wp14:anchorId="210416E9" wp14:editId="72D4E1AC">
            <wp:extent cx="4572000" cy="2557096"/>
            <wp:effectExtent l="0" t="0" r="0" b="0"/>
            <wp:docPr id="447250792" name="Picture 1" descr="This slide features examples of businesses who may take advantage of the Voluntary Disclosure Program.&#10;&#10;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250792" name="Picture 1" descr="This slide features examples of businesses who may take advantage of the Voluntary Disclosure Program.&#10;&#10;All on-screen text is included in the transcript."/>
                    <pic:cNvPicPr/>
                  </pic:nvPicPr>
                  <pic:blipFill>
                    <a:blip r:embed="rId16"/>
                    <a:stretch>
                      <a:fillRect/>
                    </a:stretch>
                  </pic:blipFill>
                  <pic:spPr>
                    <a:xfrm>
                      <a:off x="0" y="0"/>
                      <a:ext cx="4572000" cy="2557096"/>
                    </a:xfrm>
                    <a:prstGeom prst="rect">
                      <a:avLst/>
                    </a:prstGeom>
                  </pic:spPr>
                </pic:pic>
              </a:graphicData>
            </a:graphic>
          </wp:inline>
        </w:drawing>
      </w:r>
    </w:p>
    <w:p w14:paraId="39218A03" w14:textId="2C676E95" w:rsidR="0092354E" w:rsidRPr="002439F8" w:rsidRDefault="002439F8" w:rsidP="002439F8">
      <w:pPr>
        <w:widowControl w:val="0"/>
        <w:autoSpaceDE w:val="0"/>
        <w:autoSpaceDN w:val="0"/>
        <w:adjustRightInd w:val="0"/>
        <w:spacing w:after="100" w:afterAutospacing="1" w:line="288" w:lineRule="auto"/>
        <w:rPr>
          <w:rFonts w:ascii="Arial" w:hAnsi="Arial" w:cs="Arial"/>
          <w:b/>
          <w:bCs/>
          <w:kern w:val="0"/>
          <w:sz w:val="32"/>
          <w:szCs w:val="32"/>
        </w:rPr>
      </w:pPr>
      <w:r w:rsidRPr="002439F8">
        <w:rPr>
          <w:rFonts w:ascii="Arial" w:hAnsi="Arial" w:cs="Arial"/>
          <w:b/>
          <w:bCs/>
          <w:kern w:val="0"/>
          <w:sz w:val="32"/>
          <w:szCs w:val="32"/>
        </w:rPr>
        <w:t>Transcript:</w:t>
      </w:r>
    </w:p>
    <w:p w14:paraId="1F1E40DB" w14:textId="77777777" w:rsidR="00375F06" w:rsidRDefault="006038F0" w:rsidP="002439F8">
      <w:pPr>
        <w:widowControl w:val="0"/>
        <w:autoSpaceDE w:val="0"/>
        <w:autoSpaceDN w:val="0"/>
        <w:adjustRightInd w:val="0"/>
        <w:spacing w:after="100" w:afterAutospacing="1" w:line="288" w:lineRule="auto"/>
        <w:rPr>
          <w:rFonts w:ascii="Arial" w:hAnsi="Arial" w:cs="Arial"/>
          <w:kern w:val="0"/>
          <w:sz w:val="32"/>
          <w:szCs w:val="32"/>
        </w:rPr>
      </w:pPr>
      <w:r w:rsidRPr="002D7047">
        <w:rPr>
          <w:rFonts w:ascii="Arial" w:hAnsi="Arial" w:cs="Arial"/>
          <w:kern w:val="0"/>
          <w:sz w:val="32"/>
          <w:szCs w:val="32"/>
        </w:rPr>
        <w:t xml:space="preserve">For example, you may owe state taxes if you are a contractor who has brought materials into the state, </w:t>
      </w:r>
    </w:p>
    <w:p w14:paraId="4052DC12" w14:textId="2F155584" w:rsidR="00375F06" w:rsidRDefault="00375F06" w:rsidP="002439F8">
      <w:pPr>
        <w:widowControl w:val="0"/>
        <w:autoSpaceDE w:val="0"/>
        <w:autoSpaceDN w:val="0"/>
        <w:adjustRightInd w:val="0"/>
        <w:spacing w:after="100" w:afterAutospacing="1" w:line="288" w:lineRule="auto"/>
        <w:rPr>
          <w:rFonts w:ascii="Arial" w:hAnsi="Arial" w:cs="Arial"/>
          <w:kern w:val="0"/>
          <w:sz w:val="32"/>
          <w:szCs w:val="32"/>
        </w:rPr>
      </w:pPr>
      <w:r>
        <w:rPr>
          <w:noProof/>
        </w:rPr>
        <w:drawing>
          <wp:inline distT="0" distB="0" distL="0" distR="0" wp14:anchorId="607E6E1C" wp14:editId="7A4A26EC">
            <wp:extent cx="4572000" cy="2565400"/>
            <wp:effectExtent l="0" t="0" r="0" b="6350"/>
            <wp:docPr id="736494289" name="Picture 1" descr="This slide features examples of businesses who may take advantage of the Voluntary Disclosure Program.&#10;&#10;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494289" name="Picture 1" descr="This slide features examples of businesses who may take advantage of the Voluntary Disclosure Program.&#10;&#10;All on-screen text is included in the transcript."/>
                    <pic:cNvPicPr/>
                  </pic:nvPicPr>
                  <pic:blipFill>
                    <a:blip r:embed="rId17"/>
                    <a:stretch>
                      <a:fillRect/>
                    </a:stretch>
                  </pic:blipFill>
                  <pic:spPr>
                    <a:xfrm>
                      <a:off x="0" y="0"/>
                      <a:ext cx="4572000" cy="2565400"/>
                    </a:xfrm>
                    <a:prstGeom prst="rect">
                      <a:avLst/>
                    </a:prstGeom>
                  </pic:spPr>
                </pic:pic>
              </a:graphicData>
            </a:graphic>
          </wp:inline>
        </w:drawing>
      </w:r>
    </w:p>
    <w:p w14:paraId="33FCCF94" w14:textId="55904D85" w:rsidR="008D39EB" w:rsidRPr="008D39EB" w:rsidRDefault="008D39EB" w:rsidP="002439F8">
      <w:pPr>
        <w:widowControl w:val="0"/>
        <w:autoSpaceDE w:val="0"/>
        <w:autoSpaceDN w:val="0"/>
        <w:adjustRightInd w:val="0"/>
        <w:spacing w:after="100" w:afterAutospacing="1" w:line="288" w:lineRule="auto"/>
        <w:rPr>
          <w:rFonts w:ascii="Arial" w:hAnsi="Arial" w:cs="Arial"/>
          <w:b/>
          <w:bCs/>
          <w:kern w:val="0"/>
          <w:sz w:val="32"/>
          <w:szCs w:val="32"/>
        </w:rPr>
      </w:pPr>
      <w:r w:rsidRPr="008D39EB">
        <w:rPr>
          <w:rFonts w:ascii="Arial" w:hAnsi="Arial" w:cs="Arial"/>
          <w:b/>
          <w:bCs/>
          <w:kern w:val="0"/>
          <w:sz w:val="32"/>
          <w:szCs w:val="32"/>
        </w:rPr>
        <w:t>Transcript:</w:t>
      </w:r>
    </w:p>
    <w:p w14:paraId="047BFF54" w14:textId="23823046" w:rsidR="00A368C6" w:rsidRDefault="004A60AB" w:rsidP="002439F8">
      <w:pPr>
        <w:widowControl w:val="0"/>
        <w:autoSpaceDE w:val="0"/>
        <w:autoSpaceDN w:val="0"/>
        <w:adjustRightInd w:val="0"/>
        <w:spacing w:after="100" w:afterAutospacing="1" w:line="288" w:lineRule="auto"/>
        <w:rPr>
          <w:rFonts w:ascii="Arial" w:hAnsi="Arial" w:cs="Arial"/>
          <w:kern w:val="0"/>
          <w:sz w:val="32"/>
          <w:szCs w:val="32"/>
        </w:rPr>
      </w:pPr>
      <w:r>
        <w:rPr>
          <w:rFonts w:ascii="Arial" w:hAnsi="Arial" w:cs="Arial"/>
          <w:kern w:val="0"/>
          <w:sz w:val="32"/>
          <w:szCs w:val="32"/>
        </w:rPr>
        <w:t>I</w:t>
      </w:r>
      <w:r w:rsidR="006038F0" w:rsidRPr="002D7047">
        <w:rPr>
          <w:rFonts w:ascii="Arial" w:hAnsi="Arial" w:cs="Arial"/>
          <w:kern w:val="0"/>
          <w:sz w:val="32"/>
          <w:szCs w:val="32"/>
        </w:rPr>
        <w:t xml:space="preserve">f you’re selling merchandise in Florida and not collecting sales tax or collecting the tax and not remitting, </w:t>
      </w:r>
    </w:p>
    <w:p w14:paraId="0372597F" w14:textId="47240BA4" w:rsidR="00A368C6" w:rsidRDefault="00A368C6" w:rsidP="002439F8">
      <w:pPr>
        <w:widowControl w:val="0"/>
        <w:autoSpaceDE w:val="0"/>
        <w:autoSpaceDN w:val="0"/>
        <w:adjustRightInd w:val="0"/>
        <w:spacing w:after="100" w:afterAutospacing="1" w:line="288" w:lineRule="auto"/>
        <w:rPr>
          <w:rFonts w:ascii="Arial" w:hAnsi="Arial" w:cs="Arial"/>
          <w:kern w:val="0"/>
          <w:sz w:val="32"/>
          <w:szCs w:val="32"/>
        </w:rPr>
      </w:pPr>
      <w:r>
        <w:rPr>
          <w:noProof/>
        </w:rPr>
        <w:lastRenderedPageBreak/>
        <w:drawing>
          <wp:inline distT="0" distB="0" distL="0" distR="0" wp14:anchorId="4CDF623A" wp14:editId="5721F375">
            <wp:extent cx="4572000" cy="2553188"/>
            <wp:effectExtent l="0" t="0" r="0" b="0"/>
            <wp:docPr id="1737170691" name="Picture 1" descr="This slide features examples of businesses who may take advantage of the Voluntary Disclosure Program.&#10;&#10;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170691" name="Picture 1" descr="This slide features examples of businesses who may take advantage of the Voluntary Disclosure Program.&#10;&#10;All on-screen text is included in the transcript."/>
                    <pic:cNvPicPr/>
                  </pic:nvPicPr>
                  <pic:blipFill>
                    <a:blip r:embed="rId18"/>
                    <a:stretch>
                      <a:fillRect/>
                    </a:stretch>
                  </pic:blipFill>
                  <pic:spPr>
                    <a:xfrm>
                      <a:off x="0" y="0"/>
                      <a:ext cx="4572000" cy="2553188"/>
                    </a:xfrm>
                    <a:prstGeom prst="rect">
                      <a:avLst/>
                    </a:prstGeom>
                  </pic:spPr>
                </pic:pic>
              </a:graphicData>
            </a:graphic>
          </wp:inline>
        </w:drawing>
      </w:r>
    </w:p>
    <w:p w14:paraId="01350627" w14:textId="761D9385" w:rsidR="008D39EB" w:rsidRPr="008D39EB" w:rsidRDefault="008D39EB" w:rsidP="002439F8">
      <w:pPr>
        <w:widowControl w:val="0"/>
        <w:autoSpaceDE w:val="0"/>
        <w:autoSpaceDN w:val="0"/>
        <w:adjustRightInd w:val="0"/>
        <w:spacing w:after="100" w:afterAutospacing="1" w:line="288" w:lineRule="auto"/>
        <w:rPr>
          <w:rFonts w:ascii="Arial" w:hAnsi="Arial" w:cs="Arial"/>
          <w:b/>
          <w:bCs/>
          <w:kern w:val="0"/>
          <w:sz w:val="32"/>
          <w:szCs w:val="32"/>
        </w:rPr>
      </w:pPr>
      <w:r w:rsidRPr="008D39EB">
        <w:rPr>
          <w:rFonts w:ascii="Arial" w:hAnsi="Arial" w:cs="Arial"/>
          <w:b/>
          <w:bCs/>
          <w:kern w:val="0"/>
          <w:sz w:val="32"/>
          <w:szCs w:val="32"/>
        </w:rPr>
        <w:t>Transcript:</w:t>
      </w:r>
    </w:p>
    <w:p w14:paraId="13DD5ED4" w14:textId="5482C53F" w:rsidR="006038F0" w:rsidRPr="002D7047" w:rsidRDefault="004A60AB" w:rsidP="002439F8">
      <w:pPr>
        <w:widowControl w:val="0"/>
        <w:autoSpaceDE w:val="0"/>
        <w:autoSpaceDN w:val="0"/>
        <w:adjustRightInd w:val="0"/>
        <w:spacing w:after="100" w:afterAutospacing="1" w:line="288" w:lineRule="auto"/>
        <w:rPr>
          <w:rFonts w:ascii="Arial" w:hAnsi="Arial" w:cs="Arial"/>
          <w:kern w:val="0"/>
          <w:sz w:val="32"/>
          <w:szCs w:val="32"/>
        </w:rPr>
      </w:pPr>
      <w:r>
        <w:rPr>
          <w:rFonts w:ascii="Arial" w:hAnsi="Arial" w:cs="Arial"/>
          <w:kern w:val="0"/>
          <w:sz w:val="32"/>
          <w:szCs w:val="32"/>
        </w:rPr>
        <w:t>O</w:t>
      </w:r>
      <w:r w:rsidR="006038F0" w:rsidRPr="002D7047">
        <w:rPr>
          <w:rFonts w:ascii="Arial" w:hAnsi="Arial" w:cs="Arial"/>
          <w:kern w:val="0"/>
          <w:sz w:val="32"/>
          <w:szCs w:val="32"/>
        </w:rPr>
        <w:t>r on a short-term vacation rental and find out that you should have been collecting tax.</w:t>
      </w:r>
    </w:p>
    <w:p w14:paraId="13698A2B" w14:textId="1398BC59" w:rsidR="00375F06" w:rsidRDefault="008D39EB" w:rsidP="002439F8">
      <w:pPr>
        <w:widowControl w:val="0"/>
        <w:autoSpaceDE w:val="0"/>
        <w:autoSpaceDN w:val="0"/>
        <w:adjustRightInd w:val="0"/>
        <w:spacing w:after="100" w:afterAutospacing="1" w:line="288" w:lineRule="auto"/>
        <w:rPr>
          <w:rFonts w:ascii="Arial" w:hAnsi="Arial" w:cs="Arial"/>
          <w:kern w:val="0"/>
          <w:sz w:val="32"/>
          <w:szCs w:val="32"/>
        </w:rPr>
      </w:pPr>
      <w:r>
        <w:rPr>
          <w:noProof/>
        </w:rPr>
        <w:drawing>
          <wp:inline distT="0" distB="0" distL="0" distR="0" wp14:anchorId="657E664A" wp14:editId="36E5B2B2">
            <wp:extent cx="4572000" cy="2558562"/>
            <wp:effectExtent l="0" t="0" r="0" b="0"/>
            <wp:docPr id="1690079005" name="Picture 1" descr="This slide features examples of businesses who may take advantage of the Voluntary Disclosure Program.&#10;&#10;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079005" name="Picture 1" descr="This slide features examples of businesses who may take advantage of the Voluntary Disclosure Program.&#10;&#10;All on-screen text is included in the transcript."/>
                    <pic:cNvPicPr/>
                  </pic:nvPicPr>
                  <pic:blipFill>
                    <a:blip r:embed="rId19"/>
                    <a:stretch>
                      <a:fillRect/>
                    </a:stretch>
                  </pic:blipFill>
                  <pic:spPr>
                    <a:xfrm>
                      <a:off x="0" y="0"/>
                      <a:ext cx="4572000" cy="2558562"/>
                    </a:xfrm>
                    <a:prstGeom prst="rect">
                      <a:avLst/>
                    </a:prstGeom>
                  </pic:spPr>
                </pic:pic>
              </a:graphicData>
            </a:graphic>
          </wp:inline>
        </w:drawing>
      </w:r>
    </w:p>
    <w:p w14:paraId="69C63EC8" w14:textId="1AF9C621" w:rsidR="00375F06" w:rsidRPr="008D39EB" w:rsidRDefault="008D39EB" w:rsidP="002439F8">
      <w:pPr>
        <w:widowControl w:val="0"/>
        <w:autoSpaceDE w:val="0"/>
        <w:autoSpaceDN w:val="0"/>
        <w:adjustRightInd w:val="0"/>
        <w:spacing w:after="100" w:afterAutospacing="1" w:line="288" w:lineRule="auto"/>
        <w:rPr>
          <w:rFonts w:ascii="Arial" w:hAnsi="Arial" w:cs="Arial"/>
          <w:b/>
          <w:bCs/>
          <w:kern w:val="0"/>
          <w:sz w:val="32"/>
          <w:szCs w:val="32"/>
        </w:rPr>
      </w:pPr>
      <w:r w:rsidRPr="008D39EB">
        <w:rPr>
          <w:rFonts w:ascii="Arial" w:hAnsi="Arial" w:cs="Arial"/>
          <w:b/>
          <w:bCs/>
          <w:kern w:val="0"/>
          <w:sz w:val="32"/>
          <w:szCs w:val="32"/>
        </w:rPr>
        <w:t>Transcript:</w:t>
      </w:r>
    </w:p>
    <w:p w14:paraId="1D4EFB9C" w14:textId="01D7D8A0" w:rsidR="00DC1515" w:rsidRDefault="006038F0" w:rsidP="00EA2DED">
      <w:pPr>
        <w:widowControl w:val="0"/>
        <w:autoSpaceDE w:val="0"/>
        <w:autoSpaceDN w:val="0"/>
        <w:adjustRightInd w:val="0"/>
        <w:spacing w:after="100" w:afterAutospacing="1" w:line="288" w:lineRule="auto"/>
        <w:rPr>
          <w:rFonts w:ascii="Arial" w:hAnsi="Arial" w:cs="Arial"/>
          <w:kern w:val="0"/>
          <w:sz w:val="32"/>
          <w:szCs w:val="32"/>
        </w:rPr>
      </w:pPr>
      <w:r w:rsidRPr="002D7047">
        <w:rPr>
          <w:rFonts w:ascii="Arial" w:hAnsi="Arial" w:cs="Arial"/>
          <w:kern w:val="0"/>
          <w:sz w:val="32"/>
          <w:szCs w:val="32"/>
        </w:rPr>
        <w:t>Also, if you’re an out of state business with Florida nexus.</w:t>
      </w:r>
    </w:p>
    <w:p w14:paraId="5CA2874D" w14:textId="77777777" w:rsidR="00EA2DED" w:rsidRPr="00EA2DED" w:rsidRDefault="00EA2DED" w:rsidP="00EA2DED">
      <w:pPr>
        <w:widowControl w:val="0"/>
        <w:autoSpaceDE w:val="0"/>
        <w:autoSpaceDN w:val="0"/>
        <w:adjustRightInd w:val="0"/>
        <w:spacing w:after="100" w:afterAutospacing="1" w:line="288" w:lineRule="auto"/>
        <w:rPr>
          <w:rFonts w:ascii="Arial" w:hAnsi="Arial" w:cs="Arial"/>
          <w:kern w:val="0"/>
          <w:sz w:val="32"/>
          <w:szCs w:val="32"/>
        </w:rPr>
      </w:pPr>
    </w:p>
    <w:p w14:paraId="7A175D38" w14:textId="77777777" w:rsidR="00DC1515" w:rsidRPr="00220BD4" w:rsidRDefault="006038F0" w:rsidP="00375586">
      <w:pPr>
        <w:pStyle w:val="Heading2"/>
        <w:spacing w:line="288" w:lineRule="auto"/>
        <w:rPr>
          <w:rFonts w:ascii="Arial" w:hAnsi="Arial" w:cs="Arial"/>
          <w:sz w:val="36"/>
          <w:szCs w:val="40"/>
        </w:rPr>
      </w:pPr>
      <w:r w:rsidRPr="00220BD4">
        <w:rPr>
          <w:rFonts w:ascii="Arial" w:hAnsi="Arial" w:cs="Arial"/>
          <w:sz w:val="36"/>
          <w:szCs w:val="40"/>
        </w:rPr>
        <w:lastRenderedPageBreak/>
        <w:t>3.4 Florida Nexus</w:t>
      </w:r>
    </w:p>
    <w:p w14:paraId="6D602D78" w14:textId="77777777" w:rsidR="00DC1515" w:rsidRPr="00144F7F" w:rsidRDefault="006038F0" w:rsidP="00375586">
      <w:pPr>
        <w:spacing w:line="288" w:lineRule="auto"/>
        <w:rPr>
          <w:rFonts w:ascii="Arial" w:hAnsi="Arial" w:cs="Arial"/>
        </w:rPr>
      </w:pPr>
      <w:r w:rsidRPr="00144F7F">
        <w:rPr>
          <w:rFonts w:ascii="Arial" w:hAnsi="Arial" w:cs="Arial"/>
          <w:noProof/>
        </w:rPr>
        <w:drawing>
          <wp:inline distT="0" distB="0" distL="0" distR="0" wp14:anchorId="03851B7A" wp14:editId="28250657">
            <wp:extent cx="4572000" cy="2573954"/>
            <wp:effectExtent l="0" t="0" r="0" b="0"/>
            <wp:docPr id="9" name="Slide image" descr="This slide covers the basics of activities that can create a nexus in Florida.&#10;&#10;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de image" descr="This slide covers the basics of activities that can create a nexus in Florida.&#10;&#10;All on-screen text is included in the transcript."/>
                    <pic:cNvPicPr/>
                  </pic:nvPicPr>
                  <pic:blipFill>
                    <a:blip r:embed="rId20" cstate="print"/>
                    <a:stretch>
                      <a:fillRect/>
                    </a:stretch>
                  </pic:blipFill>
                  <pic:spPr>
                    <a:xfrm>
                      <a:off x="0" y="0"/>
                      <a:ext cx="4572000" cy="2573954"/>
                    </a:xfrm>
                    <a:prstGeom prst="rect">
                      <a:avLst/>
                    </a:prstGeom>
                  </pic:spPr>
                </pic:pic>
              </a:graphicData>
            </a:graphic>
          </wp:inline>
        </w:drawing>
      </w:r>
    </w:p>
    <w:p w14:paraId="1DBD45D0" w14:textId="67A6A0F0" w:rsidR="00DC1515" w:rsidRPr="00EC7C19" w:rsidRDefault="00EC7C19" w:rsidP="00375586">
      <w:pPr>
        <w:spacing w:line="288" w:lineRule="auto"/>
        <w:rPr>
          <w:rFonts w:ascii="Arial" w:hAnsi="Arial" w:cs="Arial"/>
          <w:b/>
        </w:rPr>
      </w:pPr>
      <w:r w:rsidRPr="00EC7C19">
        <w:rPr>
          <w:rFonts w:ascii="Arial" w:hAnsi="Arial" w:cs="Arial"/>
          <w:b/>
          <w:sz w:val="32"/>
        </w:rPr>
        <w:t>Transcript:</w:t>
      </w:r>
    </w:p>
    <w:p w14:paraId="4C811149" w14:textId="62A78EF7" w:rsidR="006038F0" w:rsidRPr="00220BD4" w:rsidRDefault="006038F0" w:rsidP="00553D76">
      <w:pPr>
        <w:widowControl w:val="0"/>
        <w:autoSpaceDE w:val="0"/>
        <w:autoSpaceDN w:val="0"/>
        <w:adjustRightInd w:val="0"/>
        <w:spacing w:after="8" w:line="288" w:lineRule="auto"/>
        <w:rPr>
          <w:rFonts w:ascii="Arial" w:hAnsi="Arial" w:cs="Arial"/>
          <w:kern w:val="0"/>
          <w:sz w:val="32"/>
          <w:szCs w:val="32"/>
        </w:rPr>
      </w:pPr>
      <w:r w:rsidRPr="00220BD4">
        <w:rPr>
          <w:rFonts w:ascii="Arial" w:hAnsi="Arial" w:cs="Arial"/>
          <w:kern w:val="0"/>
          <w:sz w:val="32"/>
          <w:szCs w:val="32"/>
        </w:rPr>
        <w:t>Some common activities that create a business connection (also called nexus) in Florida include, but are not limited to:</w:t>
      </w:r>
      <w:r w:rsidR="001E7788">
        <w:rPr>
          <w:rFonts w:ascii="Arial" w:hAnsi="Arial" w:cs="Arial"/>
          <w:kern w:val="0"/>
          <w:sz w:val="32"/>
          <w:szCs w:val="32"/>
        </w:rPr>
        <w:t xml:space="preserve"> </w:t>
      </w:r>
      <w:r w:rsidR="00553D76">
        <w:rPr>
          <w:rFonts w:ascii="Arial" w:hAnsi="Arial" w:cs="Arial"/>
          <w:kern w:val="0"/>
          <w:sz w:val="32"/>
          <w:szCs w:val="32"/>
        </w:rPr>
        <w:t>h</w:t>
      </w:r>
      <w:r w:rsidRPr="00220BD4">
        <w:rPr>
          <w:rFonts w:ascii="Arial" w:hAnsi="Arial" w:cs="Arial"/>
          <w:kern w:val="0"/>
          <w:sz w:val="32"/>
          <w:szCs w:val="32"/>
        </w:rPr>
        <w:t>aving employees, agents, or independent contractors conducting sales or other business activities in Florida</w:t>
      </w:r>
      <w:r w:rsidR="00553D76">
        <w:rPr>
          <w:rFonts w:ascii="Arial" w:hAnsi="Arial" w:cs="Arial"/>
          <w:kern w:val="0"/>
          <w:sz w:val="32"/>
          <w:szCs w:val="32"/>
        </w:rPr>
        <w:t>, m</w:t>
      </w:r>
      <w:r w:rsidRPr="00220BD4">
        <w:rPr>
          <w:rFonts w:ascii="Arial" w:hAnsi="Arial" w:cs="Arial"/>
          <w:kern w:val="0"/>
          <w:sz w:val="32"/>
          <w:szCs w:val="32"/>
        </w:rPr>
        <w:t>aintaining an office or other place of business in Florida</w:t>
      </w:r>
      <w:r w:rsidR="00553D76">
        <w:rPr>
          <w:rFonts w:ascii="Arial" w:hAnsi="Arial" w:cs="Arial"/>
          <w:kern w:val="0"/>
          <w:sz w:val="32"/>
          <w:szCs w:val="32"/>
        </w:rPr>
        <w:t>, a</w:t>
      </w:r>
      <w:r w:rsidRPr="00220BD4">
        <w:rPr>
          <w:rFonts w:ascii="Arial" w:hAnsi="Arial" w:cs="Arial"/>
          <w:kern w:val="0"/>
          <w:sz w:val="32"/>
          <w:szCs w:val="32"/>
        </w:rPr>
        <w:t xml:space="preserve">ssembling, installing, servicing, or repairing products in Florida, </w:t>
      </w:r>
      <w:r w:rsidR="00553D76">
        <w:rPr>
          <w:rFonts w:ascii="Arial" w:hAnsi="Arial" w:cs="Arial"/>
          <w:kern w:val="0"/>
          <w:sz w:val="32"/>
          <w:szCs w:val="32"/>
        </w:rPr>
        <w:t>o</w:t>
      </w:r>
      <w:r w:rsidRPr="00220BD4">
        <w:rPr>
          <w:rFonts w:ascii="Arial" w:hAnsi="Arial" w:cs="Arial"/>
          <w:kern w:val="0"/>
          <w:sz w:val="32"/>
          <w:szCs w:val="32"/>
        </w:rPr>
        <w:t>wning, renting, or leasing real property or tangible personal property in Florida</w:t>
      </w:r>
      <w:r w:rsidR="00553D76">
        <w:rPr>
          <w:rFonts w:ascii="Arial" w:hAnsi="Arial" w:cs="Arial"/>
          <w:kern w:val="0"/>
          <w:sz w:val="32"/>
          <w:szCs w:val="32"/>
        </w:rPr>
        <w:t>.</w:t>
      </w:r>
    </w:p>
    <w:p w14:paraId="0E80EC33" w14:textId="77777777" w:rsidR="006038F0" w:rsidRPr="00220BD4" w:rsidRDefault="006038F0" w:rsidP="00375586">
      <w:pPr>
        <w:widowControl w:val="0"/>
        <w:autoSpaceDE w:val="0"/>
        <w:autoSpaceDN w:val="0"/>
        <w:adjustRightInd w:val="0"/>
        <w:spacing w:after="8" w:line="288" w:lineRule="auto"/>
        <w:rPr>
          <w:rFonts w:ascii="Arial" w:hAnsi="Arial" w:cs="Arial"/>
          <w:kern w:val="0"/>
          <w:sz w:val="32"/>
          <w:szCs w:val="32"/>
        </w:rPr>
      </w:pPr>
      <w:r w:rsidRPr="00220BD4">
        <w:rPr>
          <w:rFonts w:ascii="Arial" w:hAnsi="Arial" w:cs="Arial"/>
          <w:kern w:val="0"/>
          <w:sz w:val="32"/>
          <w:szCs w:val="32"/>
        </w:rPr>
        <w:t>If you think you have any unpaid or underpaid tax liabilities and the Department has not already contacted you about these liabilities, you may pay them through our Voluntary Disclosure Program.</w:t>
      </w:r>
    </w:p>
    <w:p w14:paraId="02F2095E" w14:textId="77777777" w:rsidR="00DC1515" w:rsidRPr="00144F7F" w:rsidRDefault="00DC1515" w:rsidP="00375586">
      <w:pPr>
        <w:spacing w:line="288" w:lineRule="auto"/>
        <w:rPr>
          <w:rFonts w:ascii="Arial" w:hAnsi="Arial" w:cs="Arial"/>
        </w:rPr>
      </w:pPr>
    </w:p>
    <w:p w14:paraId="1A5E0E67" w14:textId="77777777" w:rsidR="00DC1515" w:rsidRPr="00EA2DED" w:rsidRDefault="006038F0" w:rsidP="00375586">
      <w:pPr>
        <w:pStyle w:val="Heading1"/>
        <w:spacing w:line="288" w:lineRule="auto"/>
        <w:rPr>
          <w:rFonts w:ascii="Arial" w:hAnsi="Arial" w:cs="Arial"/>
          <w:color w:val="auto"/>
          <w:sz w:val="40"/>
          <w:szCs w:val="48"/>
        </w:rPr>
      </w:pPr>
      <w:r w:rsidRPr="00EA2DED">
        <w:rPr>
          <w:rFonts w:ascii="Arial" w:hAnsi="Arial" w:cs="Arial"/>
          <w:color w:val="auto"/>
          <w:sz w:val="40"/>
          <w:szCs w:val="48"/>
        </w:rPr>
        <w:lastRenderedPageBreak/>
        <w:t>4. Look-Back Period</w:t>
      </w:r>
    </w:p>
    <w:p w14:paraId="255B4230" w14:textId="77777777" w:rsidR="00DC1515" w:rsidRDefault="006038F0" w:rsidP="00375586">
      <w:pPr>
        <w:pStyle w:val="Heading2"/>
        <w:spacing w:line="288" w:lineRule="auto"/>
        <w:rPr>
          <w:rFonts w:ascii="Arial" w:hAnsi="Arial" w:cs="Arial"/>
          <w:sz w:val="36"/>
          <w:szCs w:val="40"/>
        </w:rPr>
      </w:pPr>
      <w:r w:rsidRPr="00EA2DED">
        <w:rPr>
          <w:rFonts w:ascii="Arial" w:hAnsi="Arial" w:cs="Arial"/>
          <w:sz w:val="36"/>
          <w:szCs w:val="40"/>
        </w:rPr>
        <w:t>4.1 Look-Back Period</w:t>
      </w:r>
    </w:p>
    <w:p w14:paraId="748C1B1A" w14:textId="6E97F950" w:rsidR="00553B50" w:rsidRPr="00553B50" w:rsidRDefault="00553B50" w:rsidP="00553B50">
      <w:r>
        <w:rPr>
          <w:noProof/>
        </w:rPr>
        <w:drawing>
          <wp:inline distT="0" distB="0" distL="0" distR="0" wp14:anchorId="574462AE" wp14:editId="7D3C9303">
            <wp:extent cx="4572000" cy="2555631"/>
            <wp:effectExtent l="0" t="0" r="0" b="0"/>
            <wp:docPr id="349556676" name="Picture 1" descr="This slide provides information about the three-year look back period.&#10;&#10;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556676" name="Picture 1" descr="This slide provides information about the three-year look back period.&#10;&#10;All on-screen text is included in the transcript."/>
                    <pic:cNvPicPr/>
                  </pic:nvPicPr>
                  <pic:blipFill>
                    <a:blip r:embed="rId21"/>
                    <a:stretch>
                      <a:fillRect/>
                    </a:stretch>
                  </pic:blipFill>
                  <pic:spPr>
                    <a:xfrm>
                      <a:off x="0" y="0"/>
                      <a:ext cx="4572000" cy="2555631"/>
                    </a:xfrm>
                    <a:prstGeom prst="rect">
                      <a:avLst/>
                    </a:prstGeom>
                  </pic:spPr>
                </pic:pic>
              </a:graphicData>
            </a:graphic>
          </wp:inline>
        </w:drawing>
      </w:r>
    </w:p>
    <w:p w14:paraId="5CDE0C6A" w14:textId="3E3C8AB6" w:rsidR="00DC1515" w:rsidRPr="00220BD4" w:rsidRDefault="00144F7F" w:rsidP="00375586">
      <w:pPr>
        <w:spacing w:line="288" w:lineRule="auto"/>
        <w:rPr>
          <w:rFonts w:ascii="Arial" w:hAnsi="Arial" w:cs="Arial"/>
          <w:b/>
          <w:bCs/>
          <w:sz w:val="32"/>
          <w:szCs w:val="32"/>
        </w:rPr>
      </w:pPr>
      <w:r w:rsidRPr="00220BD4">
        <w:rPr>
          <w:rFonts w:ascii="Arial" w:hAnsi="Arial" w:cs="Arial"/>
          <w:b/>
          <w:bCs/>
          <w:sz w:val="32"/>
          <w:szCs w:val="32"/>
        </w:rPr>
        <w:t>Transcript:</w:t>
      </w:r>
    </w:p>
    <w:p w14:paraId="6B9DF609" w14:textId="77777777" w:rsidR="006038F0" w:rsidRPr="00220BD4" w:rsidRDefault="006038F0" w:rsidP="00375586">
      <w:pPr>
        <w:widowControl w:val="0"/>
        <w:autoSpaceDE w:val="0"/>
        <w:autoSpaceDN w:val="0"/>
        <w:adjustRightInd w:val="0"/>
        <w:spacing w:after="8" w:line="288" w:lineRule="auto"/>
        <w:rPr>
          <w:rFonts w:ascii="Arial" w:hAnsi="Arial" w:cs="Arial"/>
          <w:kern w:val="0"/>
          <w:sz w:val="32"/>
          <w:szCs w:val="32"/>
        </w:rPr>
      </w:pPr>
      <w:r w:rsidRPr="00220BD4">
        <w:rPr>
          <w:rFonts w:ascii="Arial" w:hAnsi="Arial" w:cs="Arial"/>
          <w:kern w:val="0"/>
          <w:sz w:val="32"/>
          <w:szCs w:val="32"/>
        </w:rPr>
        <w:t xml:space="preserve">In addition to the penalty waiver, other benefits include a three-year look-back period. </w:t>
      </w:r>
    </w:p>
    <w:p w14:paraId="4A110D7B" w14:textId="77777777" w:rsidR="005557B9" w:rsidRDefault="005557B9" w:rsidP="00375586">
      <w:pPr>
        <w:widowControl w:val="0"/>
        <w:autoSpaceDE w:val="0"/>
        <w:autoSpaceDN w:val="0"/>
        <w:adjustRightInd w:val="0"/>
        <w:spacing w:after="8" w:line="288" w:lineRule="auto"/>
        <w:rPr>
          <w:rFonts w:ascii="Arial" w:hAnsi="Arial" w:cs="Arial"/>
          <w:kern w:val="0"/>
          <w:sz w:val="32"/>
          <w:szCs w:val="32"/>
        </w:rPr>
      </w:pPr>
    </w:p>
    <w:p w14:paraId="25F4B513" w14:textId="26273B0C" w:rsidR="006038F0" w:rsidRPr="00220BD4" w:rsidRDefault="006038F0" w:rsidP="00375586">
      <w:pPr>
        <w:widowControl w:val="0"/>
        <w:autoSpaceDE w:val="0"/>
        <w:autoSpaceDN w:val="0"/>
        <w:adjustRightInd w:val="0"/>
        <w:spacing w:after="8" w:line="288" w:lineRule="auto"/>
        <w:rPr>
          <w:rFonts w:ascii="Arial" w:hAnsi="Arial" w:cs="Arial"/>
          <w:kern w:val="0"/>
          <w:sz w:val="32"/>
          <w:szCs w:val="32"/>
        </w:rPr>
      </w:pPr>
      <w:r w:rsidRPr="00220BD4">
        <w:rPr>
          <w:rFonts w:ascii="Arial" w:hAnsi="Arial" w:cs="Arial"/>
          <w:kern w:val="0"/>
          <w:sz w:val="32"/>
          <w:szCs w:val="32"/>
        </w:rPr>
        <w:t xml:space="preserve">The three-year look-back period is calculated by determining the last three tax years that are past due as of the postmark date of the request. </w:t>
      </w:r>
    </w:p>
    <w:p w14:paraId="27743D79" w14:textId="77777777" w:rsidR="008609E0" w:rsidRDefault="008609E0" w:rsidP="00375586">
      <w:pPr>
        <w:widowControl w:val="0"/>
        <w:autoSpaceDE w:val="0"/>
        <w:autoSpaceDN w:val="0"/>
        <w:adjustRightInd w:val="0"/>
        <w:spacing w:after="8" w:line="288" w:lineRule="auto"/>
        <w:rPr>
          <w:rFonts w:ascii="Arial" w:hAnsi="Arial" w:cs="Arial"/>
          <w:kern w:val="0"/>
          <w:sz w:val="32"/>
          <w:szCs w:val="32"/>
        </w:rPr>
      </w:pPr>
    </w:p>
    <w:p w14:paraId="37D372D8" w14:textId="7C7ECC65" w:rsidR="006038F0" w:rsidRPr="00220BD4" w:rsidRDefault="006038F0" w:rsidP="00375586">
      <w:pPr>
        <w:widowControl w:val="0"/>
        <w:autoSpaceDE w:val="0"/>
        <w:autoSpaceDN w:val="0"/>
        <w:adjustRightInd w:val="0"/>
        <w:spacing w:after="8" w:line="288" w:lineRule="auto"/>
        <w:rPr>
          <w:rFonts w:ascii="Arial" w:hAnsi="Arial" w:cs="Arial"/>
          <w:kern w:val="0"/>
          <w:sz w:val="32"/>
          <w:szCs w:val="32"/>
        </w:rPr>
      </w:pPr>
      <w:r w:rsidRPr="00220BD4">
        <w:rPr>
          <w:rFonts w:ascii="Arial" w:hAnsi="Arial" w:cs="Arial"/>
          <w:kern w:val="0"/>
          <w:sz w:val="32"/>
          <w:szCs w:val="32"/>
        </w:rPr>
        <w:t xml:space="preserve">Many people ask…. So, with the three-year look-back, is anything prior to that period forgiven? </w:t>
      </w:r>
    </w:p>
    <w:p w14:paraId="3FC6A227" w14:textId="77777777" w:rsidR="009B45EE" w:rsidRDefault="009B45EE" w:rsidP="00375586">
      <w:pPr>
        <w:widowControl w:val="0"/>
        <w:autoSpaceDE w:val="0"/>
        <w:autoSpaceDN w:val="0"/>
        <w:adjustRightInd w:val="0"/>
        <w:spacing w:after="8" w:line="288" w:lineRule="auto"/>
        <w:rPr>
          <w:rFonts w:ascii="Arial" w:hAnsi="Arial" w:cs="Arial"/>
          <w:kern w:val="0"/>
          <w:sz w:val="32"/>
          <w:szCs w:val="32"/>
        </w:rPr>
      </w:pPr>
    </w:p>
    <w:p w14:paraId="45E9933F" w14:textId="2A8EB51B" w:rsidR="006038F0" w:rsidRPr="00220BD4" w:rsidRDefault="006038F0" w:rsidP="00375586">
      <w:pPr>
        <w:widowControl w:val="0"/>
        <w:autoSpaceDE w:val="0"/>
        <w:autoSpaceDN w:val="0"/>
        <w:adjustRightInd w:val="0"/>
        <w:spacing w:after="8" w:line="288" w:lineRule="auto"/>
        <w:rPr>
          <w:rFonts w:ascii="Arial" w:hAnsi="Arial" w:cs="Arial"/>
          <w:kern w:val="0"/>
          <w:sz w:val="32"/>
          <w:szCs w:val="32"/>
        </w:rPr>
      </w:pPr>
      <w:r w:rsidRPr="00220BD4">
        <w:rPr>
          <w:rFonts w:ascii="Arial" w:hAnsi="Arial" w:cs="Arial"/>
          <w:kern w:val="0"/>
          <w:sz w:val="32"/>
          <w:szCs w:val="32"/>
        </w:rPr>
        <w:t xml:space="preserve">In the majority of cases, yes. An exception is for taxes that were collected but not remitted to Florida. In those instances, we encourage taxpayers to disclose additional years in which tax was collected and not remitted. </w:t>
      </w:r>
    </w:p>
    <w:p w14:paraId="592A23C0" w14:textId="77777777" w:rsidR="008609E0" w:rsidRDefault="008609E0" w:rsidP="00375586">
      <w:pPr>
        <w:widowControl w:val="0"/>
        <w:autoSpaceDE w:val="0"/>
        <w:autoSpaceDN w:val="0"/>
        <w:adjustRightInd w:val="0"/>
        <w:spacing w:after="8" w:line="288" w:lineRule="auto"/>
        <w:rPr>
          <w:rFonts w:ascii="Arial" w:hAnsi="Arial" w:cs="Arial"/>
          <w:kern w:val="0"/>
          <w:sz w:val="32"/>
          <w:szCs w:val="32"/>
        </w:rPr>
      </w:pPr>
    </w:p>
    <w:p w14:paraId="2CC2BC5E" w14:textId="31670B52" w:rsidR="006038F0" w:rsidRPr="00220BD4" w:rsidRDefault="006038F0" w:rsidP="00375586">
      <w:pPr>
        <w:widowControl w:val="0"/>
        <w:autoSpaceDE w:val="0"/>
        <w:autoSpaceDN w:val="0"/>
        <w:adjustRightInd w:val="0"/>
        <w:spacing w:after="8" w:line="288" w:lineRule="auto"/>
        <w:rPr>
          <w:rFonts w:ascii="Arial" w:hAnsi="Arial" w:cs="Arial"/>
          <w:kern w:val="0"/>
          <w:sz w:val="32"/>
          <w:szCs w:val="32"/>
        </w:rPr>
      </w:pPr>
      <w:r w:rsidRPr="00220BD4">
        <w:rPr>
          <w:rFonts w:ascii="Arial" w:hAnsi="Arial" w:cs="Arial"/>
          <w:kern w:val="0"/>
          <w:sz w:val="32"/>
          <w:szCs w:val="32"/>
        </w:rPr>
        <w:lastRenderedPageBreak/>
        <w:t xml:space="preserve">In those instances, a 5% penalty will be imposed, unless reasonable cause is provided.  </w:t>
      </w:r>
    </w:p>
    <w:p w14:paraId="24D4EBC1" w14:textId="77777777" w:rsidR="00553B50" w:rsidRDefault="00553B50" w:rsidP="00375586">
      <w:pPr>
        <w:widowControl w:val="0"/>
        <w:autoSpaceDE w:val="0"/>
        <w:autoSpaceDN w:val="0"/>
        <w:adjustRightInd w:val="0"/>
        <w:spacing w:after="8" w:line="288" w:lineRule="auto"/>
        <w:rPr>
          <w:rFonts w:ascii="Arial" w:hAnsi="Arial" w:cs="Arial"/>
          <w:kern w:val="0"/>
          <w:sz w:val="32"/>
          <w:szCs w:val="32"/>
        </w:rPr>
      </w:pPr>
    </w:p>
    <w:p w14:paraId="1B2E1A02" w14:textId="5E30B393" w:rsidR="00553B50" w:rsidRDefault="00CF5760" w:rsidP="00375586">
      <w:pPr>
        <w:widowControl w:val="0"/>
        <w:autoSpaceDE w:val="0"/>
        <w:autoSpaceDN w:val="0"/>
        <w:adjustRightInd w:val="0"/>
        <w:spacing w:after="8" w:line="288" w:lineRule="auto"/>
        <w:rPr>
          <w:rFonts w:ascii="Arial" w:hAnsi="Arial" w:cs="Arial"/>
          <w:kern w:val="0"/>
          <w:sz w:val="32"/>
          <w:szCs w:val="32"/>
        </w:rPr>
      </w:pPr>
      <w:r>
        <w:rPr>
          <w:noProof/>
        </w:rPr>
        <w:drawing>
          <wp:inline distT="0" distB="0" distL="0" distR="0" wp14:anchorId="0D65E6F9" wp14:editId="34A0C5EC">
            <wp:extent cx="4572000" cy="2566377"/>
            <wp:effectExtent l="0" t="0" r="0" b="5715"/>
            <wp:docPr id="465328750" name="Picture 1" descr="This slide provides information about the three-year look back period.&#10;&#10;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328750" name="Picture 1" descr="This slide provides information about the three-year look back period.&#10;&#10;All on-screen text is included in the transcript."/>
                    <pic:cNvPicPr/>
                  </pic:nvPicPr>
                  <pic:blipFill>
                    <a:blip r:embed="rId22"/>
                    <a:stretch>
                      <a:fillRect/>
                    </a:stretch>
                  </pic:blipFill>
                  <pic:spPr>
                    <a:xfrm>
                      <a:off x="0" y="0"/>
                      <a:ext cx="4572000" cy="2566377"/>
                    </a:xfrm>
                    <a:prstGeom prst="rect">
                      <a:avLst/>
                    </a:prstGeom>
                  </pic:spPr>
                </pic:pic>
              </a:graphicData>
            </a:graphic>
          </wp:inline>
        </w:drawing>
      </w:r>
    </w:p>
    <w:p w14:paraId="26DB1C67" w14:textId="3B0E534F" w:rsidR="00553B50" w:rsidRDefault="00553B50" w:rsidP="00375586">
      <w:pPr>
        <w:widowControl w:val="0"/>
        <w:autoSpaceDE w:val="0"/>
        <w:autoSpaceDN w:val="0"/>
        <w:adjustRightInd w:val="0"/>
        <w:spacing w:after="8" w:line="288" w:lineRule="auto"/>
        <w:rPr>
          <w:rFonts w:ascii="Arial" w:hAnsi="Arial" w:cs="Arial"/>
          <w:kern w:val="0"/>
          <w:sz w:val="32"/>
          <w:szCs w:val="32"/>
        </w:rPr>
      </w:pPr>
    </w:p>
    <w:p w14:paraId="791099B6" w14:textId="7D6E5FB9" w:rsidR="00634FC5" w:rsidRPr="00634FC5" w:rsidRDefault="00634FC5" w:rsidP="00634FC5">
      <w:pPr>
        <w:widowControl w:val="0"/>
        <w:autoSpaceDE w:val="0"/>
        <w:autoSpaceDN w:val="0"/>
        <w:adjustRightInd w:val="0"/>
        <w:spacing w:after="100" w:afterAutospacing="1" w:line="288" w:lineRule="auto"/>
        <w:rPr>
          <w:rFonts w:ascii="Arial" w:hAnsi="Arial" w:cs="Arial"/>
          <w:b/>
          <w:bCs/>
          <w:kern w:val="0"/>
          <w:sz w:val="32"/>
          <w:szCs w:val="32"/>
        </w:rPr>
      </w:pPr>
      <w:r w:rsidRPr="00634FC5">
        <w:rPr>
          <w:rFonts w:ascii="Arial" w:hAnsi="Arial" w:cs="Arial"/>
          <w:b/>
          <w:bCs/>
          <w:kern w:val="0"/>
          <w:sz w:val="32"/>
          <w:szCs w:val="32"/>
        </w:rPr>
        <w:t>Transcript:</w:t>
      </w:r>
    </w:p>
    <w:p w14:paraId="1EBD2664" w14:textId="110594A8" w:rsidR="006038F0" w:rsidRPr="00220BD4" w:rsidRDefault="006038F0" w:rsidP="00634FC5">
      <w:pPr>
        <w:widowControl w:val="0"/>
        <w:autoSpaceDE w:val="0"/>
        <w:autoSpaceDN w:val="0"/>
        <w:adjustRightInd w:val="0"/>
        <w:spacing w:after="100" w:afterAutospacing="1" w:line="288" w:lineRule="auto"/>
        <w:rPr>
          <w:rFonts w:ascii="Arial" w:hAnsi="Arial" w:cs="Arial"/>
          <w:kern w:val="0"/>
          <w:sz w:val="32"/>
          <w:szCs w:val="32"/>
        </w:rPr>
      </w:pPr>
      <w:r w:rsidRPr="00220BD4">
        <w:rPr>
          <w:rFonts w:ascii="Arial" w:hAnsi="Arial" w:cs="Arial"/>
          <w:kern w:val="0"/>
          <w:sz w:val="32"/>
          <w:szCs w:val="32"/>
        </w:rPr>
        <w:t>For example</w:t>
      </w:r>
      <w:r w:rsidR="006523D5">
        <w:rPr>
          <w:rFonts w:ascii="Arial" w:hAnsi="Arial" w:cs="Arial"/>
          <w:kern w:val="0"/>
          <w:sz w:val="32"/>
          <w:szCs w:val="32"/>
        </w:rPr>
        <w:t>, f</w:t>
      </w:r>
      <w:r w:rsidRPr="00220BD4">
        <w:rPr>
          <w:rFonts w:ascii="Arial" w:hAnsi="Arial" w:cs="Arial"/>
          <w:kern w:val="0"/>
          <w:sz w:val="32"/>
          <w:szCs w:val="32"/>
        </w:rPr>
        <w:t>our years ago, someone from out of state purchased a building in Florida under an existing lease that included a sales tax component.</w:t>
      </w:r>
    </w:p>
    <w:p w14:paraId="59768106" w14:textId="77777777" w:rsidR="006038F0" w:rsidRPr="00220BD4" w:rsidRDefault="006038F0" w:rsidP="00375586">
      <w:pPr>
        <w:widowControl w:val="0"/>
        <w:autoSpaceDE w:val="0"/>
        <w:autoSpaceDN w:val="0"/>
        <w:adjustRightInd w:val="0"/>
        <w:spacing w:after="8" w:line="288" w:lineRule="auto"/>
        <w:rPr>
          <w:rFonts w:ascii="Arial" w:hAnsi="Arial" w:cs="Arial"/>
          <w:kern w:val="0"/>
          <w:sz w:val="32"/>
          <w:szCs w:val="32"/>
        </w:rPr>
      </w:pPr>
      <w:r w:rsidRPr="00220BD4">
        <w:rPr>
          <w:rFonts w:ascii="Arial" w:hAnsi="Arial" w:cs="Arial"/>
          <w:kern w:val="0"/>
          <w:sz w:val="32"/>
          <w:szCs w:val="32"/>
        </w:rPr>
        <w:t xml:space="preserve">They found out well after the fact about their sales-tax liability exposure. They were unaware of the sales tax included in the monthly rental payments. </w:t>
      </w:r>
    </w:p>
    <w:p w14:paraId="0020D162" w14:textId="77777777" w:rsidR="006523D5" w:rsidRDefault="006523D5" w:rsidP="00375586">
      <w:pPr>
        <w:widowControl w:val="0"/>
        <w:autoSpaceDE w:val="0"/>
        <w:autoSpaceDN w:val="0"/>
        <w:adjustRightInd w:val="0"/>
        <w:spacing w:after="8" w:line="288" w:lineRule="auto"/>
        <w:rPr>
          <w:rFonts w:ascii="Arial" w:hAnsi="Arial" w:cs="Arial"/>
          <w:kern w:val="0"/>
          <w:sz w:val="32"/>
          <w:szCs w:val="32"/>
        </w:rPr>
      </w:pPr>
    </w:p>
    <w:p w14:paraId="3240B3F3" w14:textId="1E24AD80" w:rsidR="006038F0" w:rsidRPr="00220BD4" w:rsidRDefault="006038F0" w:rsidP="00375586">
      <w:pPr>
        <w:widowControl w:val="0"/>
        <w:autoSpaceDE w:val="0"/>
        <w:autoSpaceDN w:val="0"/>
        <w:adjustRightInd w:val="0"/>
        <w:spacing w:after="8" w:line="288" w:lineRule="auto"/>
        <w:rPr>
          <w:rFonts w:ascii="Arial" w:hAnsi="Arial" w:cs="Arial"/>
          <w:kern w:val="0"/>
          <w:sz w:val="32"/>
          <w:szCs w:val="32"/>
        </w:rPr>
      </w:pPr>
      <w:r w:rsidRPr="00220BD4">
        <w:rPr>
          <w:rFonts w:ascii="Arial" w:hAnsi="Arial" w:cs="Arial"/>
          <w:kern w:val="0"/>
          <w:sz w:val="32"/>
          <w:szCs w:val="32"/>
        </w:rPr>
        <w:t xml:space="preserve">This is one of those instances in which the look-back period would begin when the landlord started receiving the rental payments that included the sales tax. </w:t>
      </w:r>
    </w:p>
    <w:p w14:paraId="48559A79" w14:textId="77777777" w:rsidR="006523D5" w:rsidRDefault="006523D5" w:rsidP="00375586">
      <w:pPr>
        <w:widowControl w:val="0"/>
        <w:autoSpaceDE w:val="0"/>
        <w:autoSpaceDN w:val="0"/>
        <w:adjustRightInd w:val="0"/>
        <w:spacing w:after="8" w:line="288" w:lineRule="auto"/>
        <w:rPr>
          <w:rFonts w:ascii="Arial" w:hAnsi="Arial" w:cs="Arial"/>
          <w:kern w:val="0"/>
          <w:sz w:val="32"/>
          <w:szCs w:val="32"/>
        </w:rPr>
      </w:pPr>
    </w:p>
    <w:p w14:paraId="774432E9" w14:textId="060D53D4" w:rsidR="006038F0" w:rsidRPr="00220BD4" w:rsidRDefault="006038F0" w:rsidP="00375586">
      <w:pPr>
        <w:widowControl w:val="0"/>
        <w:autoSpaceDE w:val="0"/>
        <w:autoSpaceDN w:val="0"/>
        <w:adjustRightInd w:val="0"/>
        <w:spacing w:after="8" w:line="288" w:lineRule="auto"/>
        <w:rPr>
          <w:rFonts w:ascii="Arial" w:hAnsi="Arial" w:cs="Arial"/>
          <w:kern w:val="0"/>
          <w:sz w:val="32"/>
          <w:szCs w:val="32"/>
        </w:rPr>
      </w:pPr>
      <w:r w:rsidRPr="00220BD4">
        <w:rPr>
          <w:rFonts w:ascii="Arial" w:hAnsi="Arial" w:cs="Arial"/>
          <w:kern w:val="0"/>
          <w:sz w:val="32"/>
          <w:szCs w:val="32"/>
        </w:rPr>
        <w:t>We encourage taxpayers to disclose additional years in cases where tax was collected and not remitted.</w:t>
      </w:r>
    </w:p>
    <w:p w14:paraId="647312D1" w14:textId="77777777" w:rsidR="00DC1515" w:rsidRPr="00220BD4" w:rsidRDefault="006038F0" w:rsidP="00375586">
      <w:pPr>
        <w:pStyle w:val="Heading1"/>
        <w:spacing w:line="288" w:lineRule="auto"/>
        <w:rPr>
          <w:rFonts w:ascii="Arial" w:hAnsi="Arial" w:cs="Arial"/>
          <w:color w:val="auto"/>
          <w:sz w:val="40"/>
          <w:szCs w:val="48"/>
        </w:rPr>
      </w:pPr>
      <w:r w:rsidRPr="00220BD4">
        <w:rPr>
          <w:rFonts w:ascii="Arial" w:hAnsi="Arial" w:cs="Arial"/>
          <w:color w:val="auto"/>
          <w:sz w:val="40"/>
          <w:szCs w:val="48"/>
        </w:rPr>
        <w:lastRenderedPageBreak/>
        <w:t>5. Particular Matter Disclosures</w:t>
      </w:r>
    </w:p>
    <w:p w14:paraId="2DA5D191" w14:textId="77777777" w:rsidR="00DC1515" w:rsidRPr="00220BD4" w:rsidRDefault="006038F0" w:rsidP="00375586">
      <w:pPr>
        <w:pStyle w:val="Heading2"/>
        <w:spacing w:line="288" w:lineRule="auto"/>
        <w:rPr>
          <w:rFonts w:ascii="Arial" w:hAnsi="Arial" w:cs="Arial"/>
          <w:sz w:val="36"/>
          <w:szCs w:val="40"/>
        </w:rPr>
      </w:pPr>
      <w:r w:rsidRPr="00220BD4">
        <w:rPr>
          <w:rFonts w:ascii="Arial" w:hAnsi="Arial" w:cs="Arial"/>
          <w:sz w:val="36"/>
          <w:szCs w:val="40"/>
        </w:rPr>
        <w:t>5.1 Particular Matter</w:t>
      </w:r>
    </w:p>
    <w:p w14:paraId="4D6561E5" w14:textId="77777777" w:rsidR="00DC1515" w:rsidRPr="00144F7F" w:rsidRDefault="006038F0" w:rsidP="00375586">
      <w:pPr>
        <w:spacing w:line="288" w:lineRule="auto"/>
        <w:rPr>
          <w:rFonts w:ascii="Arial" w:hAnsi="Arial" w:cs="Arial"/>
        </w:rPr>
      </w:pPr>
      <w:r w:rsidRPr="00144F7F">
        <w:rPr>
          <w:rFonts w:ascii="Arial" w:hAnsi="Arial" w:cs="Arial"/>
          <w:noProof/>
        </w:rPr>
        <w:drawing>
          <wp:inline distT="0" distB="0" distL="0" distR="0" wp14:anchorId="3EAF284C" wp14:editId="57BF84E1">
            <wp:extent cx="4572000" cy="2573954"/>
            <wp:effectExtent l="0" t="0" r="0" b="0"/>
            <wp:docPr id="11" name="Slide image" descr="This slide states that the Voluntary Disclosure Program may be used in a particular matter.&#10;&#10;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de image" descr="This slide states that the Voluntary Disclosure Program may be used in a particular matter.&#10;&#10;All on-screen text is included in the transcript."/>
                    <pic:cNvPicPr/>
                  </pic:nvPicPr>
                  <pic:blipFill>
                    <a:blip r:embed="rId23" cstate="print"/>
                    <a:stretch>
                      <a:fillRect/>
                    </a:stretch>
                  </pic:blipFill>
                  <pic:spPr>
                    <a:xfrm>
                      <a:off x="0" y="0"/>
                      <a:ext cx="4572000" cy="2573954"/>
                    </a:xfrm>
                    <a:prstGeom prst="rect">
                      <a:avLst/>
                    </a:prstGeom>
                  </pic:spPr>
                </pic:pic>
              </a:graphicData>
            </a:graphic>
          </wp:inline>
        </w:drawing>
      </w:r>
    </w:p>
    <w:p w14:paraId="45696D33" w14:textId="730862D4" w:rsidR="00DC1515" w:rsidRPr="00EC7C19" w:rsidRDefault="00144F7F" w:rsidP="00375586">
      <w:pPr>
        <w:spacing w:line="288" w:lineRule="auto"/>
        <w:rPr>
          <w:rFonts w:ascii="Arial" w:hAnsi="Arial" w:cs="Arial"/>
          <w:b/>
          <w:bCs/>
        </w:rPr>
      </w:pPr>
      <w:r w:rsidRPr="00EC7C19">
        <w:rPr>
          <w:rFonts w:ascii="Arial" w:hAnsi="Arial" w:cs="Arial"/>
          <w:b/>
          <w:bCs/>
          <w:sz w:val="32"/>
        </w:rPr>
        <w:t>Transcript:</w:t>
      </w:r>
    </w:p>
    <w:p w14:paraId="429D416E" w14:textId="77777777" w:rsidR="006038F0" w:rsidRPr="00220BD4" w:rsidRDefault="006038F0" w:rsidP="00375586">
      <w:pPr>
        <w:widowControl w:val="0"/>
        <w:autoSpaceDE w:val="0"/>
        <w:autoSpaceDN w:val="0"/>
        <w:adjustRightInd w:val="0"/>
        <w:spacing w:after="8" w:line="288" w:lineRule="auto"/>
        <w:rPr>
          <w:rFonts w:ascii="Arial" w:hAnsi="Arial" w:cs="Arial"/>
          <w:kern w:val="0"/>
          <w:sz w:val="32"/>
          <w:szCs w:val="32"/>
        </w:rPr>
      </w:pPr>
      <w:r w:rsidRPr="00220BD4">
        <w:rPr>
          <w:rFonts w:ascii="Arial" w:hAnsi="Arial" w:cs="Arial"/>
          <w:kern w:val="0"/>
          <w:sz w:val="32"/>
          <w:szCs w:val="32"/>
        </w:rPr>
        <w:t xml:space="preserve">The taxpayer’s disclosure may cover failure to file or a particular matter. </w:t>
      </w:r>
    </w:p>
    <w:p w14:paraId="728A735A" w14:textId="77777777" w:rsidR="006523D5" w:rsidRDefault="006523D5" w:rsidP="00375586">
      <w:pPr>
        <w:widowControl w:val="0"/>
        <w:autoSpaceDE w:val="0"/>
        <w:autoSpaceDN w:val="0"/>
        <w:adjustRightInd w:val="0"/>
        <w:spacing w:after="8" w:line="288" w:lineRule="auto"/>
        <w:rPr>
          <w:rFonts w:ascii="Arial" w:hAnsi="Arial" w:cs="Arial"/>
          <w:kern w:val="0"/>
          <w:sz w:val="32"/>
          <w:szCs w:val="32"/>
        </w:rPr>
      </w:pPr>
    </w:p>
    <w:p w14:paraId="25E400BD" w14:textId="1713ED7C" w:rsidR="006038F0" w:rsidRPr="00220BD4" w:rsidRDefault="006038F0" w:rsidP="00375586">
      <w:pPr>
        <w:widowControl w:val="0"/>
        <w:autoSpaceDE w:val="0"/>
        <w:autoSpaceDN w:val="0"/>
        <w:adjustRightInd w:val="0"/>
        <w:spacing w:after="8" w:line="288" w:lineRule="auto"/>
        <w:rPr>
          <w:rFonts w:ascii="Arial" w:hAnsi="Arial" w:cs="Arial"/>
          <w:kern w:val="0"/>
          <w:sz w:val="32"/>
          <w:szCs w:val="32"/>
        </w:rPr>
      </w:pPr>
      <w:r w:rsidRPr="00220BD4">
        <w:rPr>
          <w:rFonts w:ascii="Arial" w:hAnsi="Arial" w:cs="Arial"/>
          <w:kern w:val="0"/>
          <w:sz w:val="32"/>
          <w:szCs w:val="32"/>
        </w:rPr>
        <w:t>As mentioned earlier, if you are registered and have found that you have unpaid or underpaid tax liabilities, we can help.</w:t>
      </w:r>
    </w:p>
    <w:p w14:paraId="36FD1C17" w14:textId="77777777" w:rsidR="006038F0" w:rsidRPr="00144F7F" w:rsidRDefault="006038F0" w:rsidP="00375586">
      <w:pPr>
        <w:widowControl w:val="0"/>
        <w:autoSpaceDE w:val="0"/>
        <w:autoSpaceDN w:val="0"/>
        <w:adjustRightInd w:val="0"/>
        <w:spacing w:after="0" w:line="288" w:lineRule="auto"/>
        <w:rPr>
          <w:rFonts w:ascii="Arial" w:hAnsi="Arial" w:cs="Arial"/>
          <w:kern w:val="0"/>
          <w:sz w:val="17"/>
          <w:szCs w:val="17"/>
        </w:rPr>
      </w:pPr>
    </w:p>
    <w:p w14:paraId="272B787F" w14:textId="77777777" w:rsidR="00DC1515" w:rsidRPr="00144F7F" w:rsidRDefault="00DC1515" w:rsidP="00375586">
      <w:pPr>
        <w:spacing w:line="288" w:lineRule="auto"/>
        <w:rPr>
          <w:rFonts w:ascii="Arial" w:hAnsi="Arial" w:cs="Arial"/>
        </w:rPr>
      </w:pPr>
    </w:p>
    <w:p w14:paraId="49BA6751" w14:textId="77777777" w:rsidR="00DC1515" w:rsidRPr="00220BD4" w:rsidRDefault="006038F0" w:rsidP="00375586">
      <w:pPr>
        <w:pStyle w:val="Heading2"/>
        <w:spacing w:line="288" w:lineRule="auto"/>
        <w:rPr>
          <w:rFonts w:ascii="Arial" w:hAnsi="Arial" w:cs="Arial"/>
          <w:sz w:val="36"/>
          <w:szCs w:val="40"/>
        </w:rPr>
      </w:pPr>
      <w:r w:rsidRPr="00220BD4">
        <w:rPr>
          <w:rFonts w:ascii="Arial" w:hAnsi="Arial" w:cs="Arial"/>
          <w:sz w:val="36"/>
          <w:szCs w:val="40"/>
        </w:rPr>
        <w:lastRenderedPageBreak/>
        <w:t>5.2 Example - Particular Matter</w:t>
      </w:r>
    </w:p>
    <w:p w14:paraId="0F1A7DB3" w14:textId="77777777" w:rsidR="00DC1515" w:rsidRPr="00144F7F" w:rsidRDefault="006038F0" w:rsidP="00375586">
      <w:pPr>
        <w:spacing w:line="288" w:lineRule="auto"/>
        <w:rPr>
          <w:rFonts w:ascii="Arial" w:hAnsi="Arial" w:cs="Arial"/>
        </w:rPr>
      </w:pPr>
      <w:r w:rsidRPr="00144F7F">
        <w:rPr>
          <w:rFonts w:ascii="Arial" w:hAnsi="Arial" w:cs="Arial"/>
          <w:noProof/>
        </w:rPr>
        <w:drawing>
          <wp:inline distT="0" distB="0" distL="0" distR="0" wp14:anchorId="60A9B21D" wp14:editId="1227F608">
            <wp:extent cx="4572000" cy="2573954"/>
            <wp:effectExtent l="0" t="0" r="0" b="0"/>
            <wp:docPr id="12" name="Slide image" descr="This slide provides an example of a business using the Voluntary Disclosure Program for a particular matter.&#10;&#10;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de image" descr="This slide provides an example of a business using the Voluntary Disclosure Program for a particular matter.&#10;&#10;All on-screen text is included in the transcript."/>
                    <pic:cNvPicPr/>
                  </pic:nvPicPr>
                  <pic:blipFill>
                    <a:blip r:embed="rId24" cstate="print"/>
                    <a:stretch>
                      <a:fillRect/>
                    </a:stretch>
                  </pic:blipFill>
                  <pic:spPr>
                    <a:xfrm>
                      <a:off x="0" y="0"/>
                      <a:ext cx="4572000" cy="2573954"/>
                    </a:xfrm>
                    <a:prstGeom prst="rect">
                      <a:avLst/>
                    </a:prstGeom>
                  </pic:spPr>
                </pic:pic>
              </a:graphicData>
            </a:graphic>
          </wp:inline>
        </w:drawing>
      </w:r>
    </w:p>
    <w:p w14:paraId="0654E564" w14:textId="3D5DD1EC" w:rsidR="00DC1515" w:rsidRPr="00EC7C19" w:rsidRDefault="00144F7F" w:rsidP="00375586">
      <w:pPr>
        <w:spacing w:line="288" w:lineRule="auto"/>
        <w:rPr>
          <w:rFonts w:ascii="Arial" w:hAnsi="Arial" w:cs="Arial"/>
          <w:b/>
          <w:bCs/>
        </w:rPr>
      </w:pPr>
      <w:r w:rsidRPr="00EC7C19">
        <w:rPr>
          <w:rFonts w:ascii="Arial" w:hAnsi="Arial" w:cs="Arial"/>
          <w:b/>
          <w:bCs/>
          <w:sz w:val="32"/>
        </w:rPr>
        <w:t>Transcript:</w:t>
      </w:r>
    </w:p>
    <w:p w14:paraId="41D74234" w14:textId="77777777" w:rsidR="006038F0" w:rsidRPr="00220BD4" w:rsidRDefault="006038F0" w:rsidP="00375586">
      <w:pPr>
        <w:widowControl w:val="0"/>
        <w:autoSpaceDE w:val="0"/>
        <w:autoSpaceDN w:val="0"/>
        <w:adjustRightInd w:val="0"/>
        <w:spacing w:after="8" w:line="288" w:lineRule="auto"/>
        <w:rPr>
          <w:rFonts w:ascii="Arial" w:hAnsi="Arial" w:cs="Arial"/>
          <w:kern w:val="0"/>
          <w:sz w:val="32"/>
          <w:szCs w:val="32"/>
        </w:rPr>
      </w:pPr>
      <w:r w:rsidRPr="00220BD4">
        <w:rPr>
          <w:rFonts w:ascii="Arial" w:hAnsi="Arial" w:cs="Arial"/>
          <w:kern w:val="0"/>
          <w:sz w:val="32"/>
          <w:szCs w:val="32"/>
        </w:rPr>
        <w:t xml:space="preserve">Let’s say you have a store that sells computer products. You are registered and collect and remit tax on the sales of the computer products. </w:t>
      </w:r>
    </w:p>
    <w:p w14:paraId="54EB7F10" w14:textId="77777777" w:rsidR="006523D5" w:rsidRDefault="006523D5" w:rsidP="00375586">
      <w:pPr>
        <w:widowControl w:val="0"/>
        <w:autoSpaceDE w:val="0"/>
        <w:autoSpaceDN w:val="0"/>
        <w:adjustRightInd w:val="0"/>
        <w:spacing w:after="8" w:line="288" w:lineRule="auto"/>
        <w:rPr>
          <w:rFonts w:ascii="Arial" w:hAnsi="Arial" w:cs="Arial"/>
          <w:kern w:val="0"/>
          <w:sz w:val="32"/>
          <w:szCs w:val="32"/>
        </w:rPr>
      </w:pPr>
    </w:p>
    <w:p w14:paraId="7A139B5B" w14:textId="44784492" w:rsidR="006038F0" w:rsidRPr="00220BD4" w:rsidRDefault="006038F0" w:rsidP="00375586">
      <w:pPr>
        <w:widowControl w:val="0"/>
        <w:autoSpaceDE w:val="0"/>
        <w:autoSpaceDN w:val="0"/>
        <w:adjustRightInd w:val="0"/>
        <w:spacing w:after="8" w:line="288" w:lineRule="auto"/>
        <w:rPr>
          <w:rFonts w:ascii="Arial" w:hAnsi="Arial" w:cs="Arial"/>
          <w:kern w:val="0"/>
          <w:sz w:val="32"/>
          <w:szCs w:val="32"/>
        </w:rPr>
      </w:pPr>
      <w:r w:rsidRPr="00220BD4">
        <w:rPr>
          <w:rFonts w:ascii="Arial" w:hAnsi="Arial" w:cs="Arial"/>
          <w:kern w:val="0"/>
          <w:sz w:val="32"/>
          <w:szCs w:val="32"/>
        </w:rPr>
        <w:t xml:space="preserve">A few years later, you find out that you should have taxed the service warranties that you sold covering those products. </w:t>
      </w:r>
    </w:p>
    <w:p w14:paraId="5D3BE36C" w14:textId="77777777" w:rsidR="006038F0" w:rsidRPr="00220BD4" w:rsidRDefault="006038F0" w:rsidP="00375586">
      <w:pPr>
        <w:widowControl w:val="0"/>
        <w:autoSpaceDE w:val="0"/>
        <w:autoSpaceDN w:val="0"/>
        <w:adjustRightInd w:val="0"/>
        <w:spacing w:after="8" w:line="288" w:lineRule="auto"/>
        <w:rPr>
          <w:rFonts w:ascii="Arial" w:hAnsi="Arial" w:cs="Arial"/>
          <w:kern w:val="0"/>
          <w:sz w:val="32"/>
          <w:szCs w:val="32"/>
        </w:rPr>
      </w:pPr>
      <w:r w:rsidRPr="00220BD4">
        <w:rPr>
          <w:rFonts w:ascii="Arial" w:hAnsi="Arial" w:cs="Arial"/>
          <w:kern w:val="0"/>
          <w:sz w:val="32"/>
          <w:szCs w:val="32"/>
        </w:rPr>
        <w:t>Even though you are registered and remitting, you can enter the Voluntary Disclosure Program on that particular matter.</w:t>
      </w:r>
    </w:p>
    <w:p w14:paraId="5D909FB1" w14:textId="77777777" w:rsidR="006038F0" w:rsidRPr="00220BD4" w:rsidRDefault="006038F0" w:rsidP="00375586">
      <w:pPr>
        <w:widowControl w:val="0"/>
        <w:autoSpaceDE w:val="0"/>
        <w:autoSpaceDN w:val="0"/>
        <w:adjustRightInd w:val="0"/>
        <w:spacing w:after="0" w:line="288" w:lineRule="auto"/>
        <w:rPr>
          <w:rFonts w:ascii="Arial" w:hAnsi="Arial" w:cs="Arial"/>
          <w:kern w:val="0"/>
          <w:sz w:val="32"/>
          <w:szCs w:val="32"/>
        </w:rPr>
      </w:pPr>
    </w:p>
    <w:p w14:paraId="104B3400" w14:textId="77777777" w:rsidR="006038F0" w:rsidRPr="00220BD4" w:rsidRDefault="006038F0" w:rsidP="00375586">
      <w:pPr>
        <w:widowControl w:val="0"/>
        <w:autoSpaceDE w:val="0"/>
        <w:autoSpaceDN w:val="0"/>
        <w:adjustRightInd w:val="0"/>
        <w:spacing w:after="0" w:line="288" w:lineRule="auto"/>
        <w:rPr>
          <w:rFonts w:ascii="Arial" w:hAnsi="Arial" w:cs="Arial"/>
          <w:kern w:val="0"/>
          <w:sz w:val="32"/>
          <w:szCs w:val="32"/>
        </w:rPr>
      </w:pPr>
    </w:p>
    <w:p w14:paraId="3016B0A7" w14:textId="77777777" w:rsidR="006038F0" w:rsidRPr="00220BD4" w:rsidRDefault="006038F0" w:rsidP="00375586">
      <w:pPr>
        <w:widowControl w:val="0"/>
        <w:autoSpaceDE w:val="0"/>
        <w:autoSpaceDN w:val="0"/>
        <w:adjustRightInd w:val="0"/>
        <w:spacing w:after="0" w:line="288" w:lineRule="auto"/>
        <w:rPr>
          <w:rFonts w:ascii="Arial" w:hAnsi="Arial" w:cs="Arial"/>
          <w:kern w:val="0"/>
          <w:sz w:val="32"/>
          <w:szCs w:val="32"/>
        </w:rPr>
      </w:pPr>
    </w:p>
    <w:p w14:paraId="7183C989" w14:textId="77777777" w:rsidR="006038F0" w:rsidRPr="00220BD4" w:rsidRDefault="006038F0" w:rsidP="00375586">
      <w:pPr>
        <w:widowControl w:val="0"/>
        <w:autoSpaceDE w:val="0"/>
        <w:autoSpaceDN w:val="0"/>
        <w:adjustRightInd w:val="0"/>
        <w:spacing w:after="0" w:line="288" w:lineRule="auto"/>
        <w:rPr>
          <w:rFonts w:ascii="Arial" w:hAnsi="Arial" w:cs="Arial"/>
          <w:kern w:val="0"/>
          <w:sz w:val="32"/>
          <w:szCs w:val="32"/>
        </w:rPr>
      </w:pPr>
    </w:p>
    <w:p w14:paraId="67D788EC" w14:textId="77777777" w:rsidR="006038F0" w:rsidRPr="00144F7F" w:rsidRDefault="006038F0" w:rsidP="00375586">
      <w:pPr>
        <w:widowControl w:val="0"/>
        <w:autoSpaceDE w:val="0"/>
        <w:autoSpaceDN w:val="0"/>
        <w:adjustRightInd w:val="0"/>
        <w:spacing w:after="0" w:line="288" w:lineRule="auto"/>
        <w:rPr>
          <w:rFonts w:ascii="Arial" w:hAnsi="Arial" w:cs="Arial"/>
          <w:kern w:val="0"/>
          <w:sz w:val="17"/>
          <w:szCs w:val="17"/>
        </w:rPr>
      </w:pPr>
    </w:p>
    <w:p w14:paraId="52ACC530" w14:textId="77777777" w:rsidR="00DC1515" w:rsidRPr="00144F7F" w:rsidRDefault="00DC1515" w:rsidP="00375586">
      <w:pPr>
        <w:spacing w:line="288" w:lineRule="auto"/>
        <w:rPr>
          <w:rFonts w:ascii="Arial" w:hAnsi="Arial" w:cs="Arial"/>
        </w:rPr>
      </w:pPr>
    </w:p>
    <w:p w14:paraId="49159B27" w14:textId="77777777" w:rsidR="00DC1515" w:rsidRPr="00220BD4" w:rsidRDefault="006038F0" w:rsidP="00375586">
      <w:pPr>
        <w:pStyle w:val="Heading1"/>
        <w:spacing w:line="288" w:lineRule="auto"/>
        <w:rPr>
          <w:rFonts w:ascii="Arial" w:hAnsi="Arial" w:cs="Arial"/>
          <w:color w:val="auto"/>
          <w:sz w:val="40"/>
          <w:szCs w:val="48"/>
        </w:rPr>
      </w:pPr>
      <w:r w:rsidRPr="00220BD4">
        <w:rPr>
          <w:rFonts w:ascii="Arial" w:hAnsi="Arial" w:cs="Arial"/>
          <w:color w:val="auto"/>
          <w:sz w:val="40"/>
          <w:szCs w:val="48"/>
        </w:rPr>
        <w:lastRenderedPageBreak/>
        <w:t>6. Online Information</w:t>
      </w:r>
    </w:p>
    <w:p w14:paraId="5CEE0367" w14:textId="77777777" w:rsidR="00DC1515" w:rsidRPr="00220BD4" w:rsidRDefault="006038F0" w:rsidP="00375586">
      <w:pPr>
        <w:pStyle w:val="Heading2"/>
        <w:spacing w:line="288" w:lineRule="auto"/>
        <w:rPr>
          <w:rFonts w:ascii="Arial" w:hAnsi="Arial" w:cs="Arial"/>
          <w:sz w:val="36"/>
          <w:szCs w:val="36"/>
        </w:rPr>
      </w:pPr>
      <w:r w:rsidRPr="00220BD4">
        <w:rPr>
          <w:rFonts w:ascii="Arial" w:hAnsi="Arial" w:cs="Arial"/>
          <w:sz w:val="36"/>
          <w:szCs w:val="36"/>
        </w:rPr>
        <w:t>6.1 Getting to Webpage</w:t>
      </w:r>
    </w:p>
    <w:p w14:paraId="32057743" w14:textId="77777777" w:rsidR="00DC1515" w:rsidRPr="00144F7F" w:rsidRDefault="006038F0" w:rsidP="00375586">
      <w:pPr>
        <w:spacing w:line="288" w:lineRule="auto"/>
        <w:rPr>
          <w:rFonts w:ascii="Arial" w:hAnsi="Arial" w:cs="Arial"/>
        </w:rPr>
      </w:pPr>
      <w:r w:rsidRPr="00144F7F">
        <w:rPr>
          <w:rFonts w:ascii="Arial" w:hAnsi="Arial" w:cs="Arial"/>
          <w:noProof/>
        </w:rPr>
        <w:drawing>
          <wp:inline distT="0" distB="0" distL="0" distR="0" wp14:anchorId="6922FFD0" wp14:editId="3E35A5A6">
            <wp:extent cx="4572000" cy="2573954"/>
            <wp:effectExtent l="0" t="0" r="0" b="0"/>
            <wp:docPr id="13" name="Slide image" descr="This slide details how to navigate to the Voluntary Disclosure webpage.&#10;&#10;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de image" descr="This slide details how to navigate to the Voluntary Disclosure webpage.&#10;&#10;All on-screen text is included in the transcript."/>
                    <pic:cNvPicPr/>
                  </pic:nvPicPr>
                  <pic:blipFill>
                    <a:blip r:embed="rId25" cstate="print"/>
                    <a:stretch>
                      <a:fillRect/>
                    </a:stretch>
                  </pic:blipFill>
                  <pic:spPr>
                    <a:xfrm>
                      <a:off x="0" y="0"/>
                      <a:ext cx="4572000" cy="2573954"/>
                    </a:xfrm>
                    <a:prstGeom prst="rect">
                      <a:avLst/>
                    </a:prstGeom>
                  </pic:spPr>
                </pic:pic>
              </a:graphicData>
            </a:graphic>
          </wp:inline>
        </w:drawing>
      </w:r>
    </w:p>
    <w:p w14:paraId="16BD0DF3" w14:textId="03991AA8" w:rsidR="00DC1515" w:rsidRPr="00EC7C19" w:rsidRDefault="00144F7F" w:rsidP="00375586">
      <w:pPr>
        <w:spacing w:line="288" w:lineRule="auto"/>
        <w:rPr>
          <w:rFonts w:ascii="Arial" w:hAnsi="Arial" w:cs="Arial"/>
          <w:b/>
          <w:bCs/>
        </w:rPr>
      </w:pPr>
      <w:r w:rsidRPr="00EC7C19">
        <w:rPr>
          <w:rFonts w:ascii="Arial" w:hAnsi="Arial" w:cs="Arial"/>
          <w:b/>
          <w:bCs/>
          <w:sz w:val="32"/>
        </w:rPr>
        <w:t>Transcript:</w:t>
      </w:r>
    </w:p>
    <w:p w14:paraId="5733E028" w14:textId="55DD3339" w:rsidR="006038F0" w:rsidRPr="00E74E88" w:rsidRDefault="006038F0" w:rsidP="00375586">
      <w:pPr>
        <w:widowControl w:val="0"/>
        <w:autoSpaceDE w:val="0"/>
        <w:autoSpaceDN w:val="0"/>
        <w:adjustRightInd w:val="0"/>
        <w:spacing w:after="8" w:line="288" w:lineRule="auto"/>
        <w:rPr>
          <w:rFonts w:ascii="Arial" w:hAnsi="Arial" w:cs="Arial"/>
          <w:kern w:val="0"/>
          <w:sz w:val="32"/>
          <w:szCs w:val="32"/>
        </w:rPr>
      </w:pPr>
      <w:r w:rsidRPr="00E74E88">
        <w:rPr>
          <w:rFonts w:ascii="Arial" w:hAnsi="Arial" w:cs="Arial"/>
          <w:kern w:val="0"/>
          <w:sz w:val="32"/>
          <w:szCs w:val="32"/>
        </w:rPr>
        <w:t>For more information on voluntary disclosure</w:t>
      </w:r>
      <w:r w:rsidR="00FA179B">
        <w:rPr>
          <w:rFonts w:ascii="Arial" w:hAnsi="Arial" w:cs="Arial"/>
          <w:kern w:val="0"/>
          <w:sz w:val="32"/>
          <w:szCs w:val="32"/>
        </w:rPr>
        <w:t xml:space="preserve">, </w:t>
      </w:r>
      <w:r w:rsidRPr="00E74E88">
        <w:rPr>
          <w:rFonts w:ascii="Arial" w:hAnsi="Arial" w:cs="Arial"/>
          <w:kern w:val="0"/>
          <w:sz w:val="32"/>
          <w:szCs w:val="32"/>
        </w:rPr>
        <w:t>visi</w:t>
      </w:r>
      <w:r w:rsidR="009B45EE">
        <w:rPr>
          <w:rFonts w:ascii="Arial" w:hAnsi="Arial" w:cs="Arial"/>
          <w:kern w:val="0"/>
          <w:sz w:val="32"/>
          <w:szCs w:val="32"/>
        </w:rPr>
        <w:t>t</w:t>
      </w:r>
      <w:r w:rsidR="004A60AB">
        <w:rPr>
          <w:rFonts w:ascii="Arial" w:hAnsi="Arial" w:cs="Arial"/>
          <w:kern w:val="0"/>
          <w:sz w:val="32"/>
          <w:szCs w:val="32"/>
        </w:rPr>
        <w:t xml:space="preserve"> the </w:t>
      </w:r>
      <w:hyperlink r:id="rId26" w:history="1">
        <w:r w:rsidR="004A60AB" w:rsidRPr="004A60AB">
          <w:rPr>
            <w:rStyle w:val="Hyperlink"/>
            <w:rFonts w:ascii="Arial" w:hAnsi="Arial" w:cs="Arial"/>
            <w:kern w:val="0"/>
            <w:sz w:val="32"/>
            <w:szCs w:val="32"/>
          </w:rPr>
          <w:t>Florida Department of Revenue’s website</w:t>
        </w:r>
      </w:hyperlink>
      <w:r w:rsidR="004A60AB">
        <w:rPr>
          <w:rFonts w:ascii="Arial" w:hAnsi="Arial" w:cs="Arial"/>
          <w:kern w:val="0"/>
          <w:sz w:val="32"/>
          <w:szCs w:val="32"/>
        </w:rPr>
        <w:t>.</w:t>
      </w:r>
      <w:r w:rsidR="006A0BEB">
        <w:rPr>
          <w:rFonts w:ascii="Arial" w:hAnsi="Arial" w:cs="Arial"/>
          <w:kern w:val="0"/>
          <w:sz w:val="32"/>
          <w:szCs w:val="32"/>
        </w:rPr>
        <w:t xml:space="preserve"> </w:t>
      </w:r>
      <w:r w:rsidRPr="00E74E88">
        <w:rPr>
          <w:rFonts w:ascii="Arial" w:hAnsi="Arial" w:cs="Arial"/>
          <w:kern w:val="0"/>
          <w:sz w:val="32"/>
          <w:szCs w:val="32"/>
        </w:rPr>
        <w:t>From our home page</w:t>
      </w:r>
      <w:r w:rsidR="006A0BEB">
        <w:rPr>
          <w:rFonts w:ascii="Arial" w:hAnsi="Arial" w:cs="Arial"/>
          <w:kern w:val="0"/>
          <w:sz w:val="32"/>
          <w:szCs w:val="32"/>
        </w:rPr>
        <w:t>,</w:t>
      </w:r>
      <w:r w:rsidR="00FA179B">
        <w:rPr>
          <w:rFonts w:ascii="Arial" w:hAnsi="Arial" w:cs="Arial"/>
          <w:kern w:val="0"/>
          <w:sz w:val="32"/>
          <w:szCs w:val="32"/>
        </w:rPr>
        <w:t xml:space="preserve"> </w:t>
      </w:r>
      <w:r w:rsidRPr="00E74E88">
        <w:rPr>
          <w:rFonts w:ascii="Arial" w:hAnsi="Arial" w:cs="Arial"/>
          <w:kern w:val="0"/>
          <w:sz w:val="32"/>
          <w:szCs w:val="32"/>
        </w:rPr>
        <w:t xml:space="preserve">click on </w:t>
      </w:r>
      <w:r w:rsidR="006C713C">
        <w:rPr>
          <w:rFonts w:ascii="Arial" w:hAnsi="Arial" w:cs="Arial"/>
          <w:kern w:val="0"/>
          <w:sz w:val="32"/>
          <w:szCs w:val="32"/>
        </w:rPr>
        <w:t>General Tax.</w:t>
      </w:r>
    </w:p>
    <w:p w14:paraId="7C2B3D03" w14:textId="3D82764C" w:rsidR="006038F0" w:rsidRPr="00E74E88" w:rsidRDefault="006038F0" w:rsidP="00375586">
      <w:pPr>
        <w:widowControl w:val="0"/>
        <w:autoSpaceDE w:val="0"/>
        <w:autoSpaceDN w:val="0"/>
        <w:adjustRightInd w:val="0"/>
        <w:spacing w:after="8" w:line="288" w:lineRule="auto"/>
        <w:rPr>
          <w:rFonts w:ascii="Arial" w:hAnsi="Arial" w:cs="Arial"/>
          <w:kern w:val="0"/>
          <w:sz w:val="32"/>
          <w:szCs w:val="32"/>
        </w:rPr>
      </w:pPr>
      <w:r w:rsidRPr="00E74E88">
        <w:rPr>
          <w:rFonts w:ascii="Arial" w:hAnsi="Arial" w:cs="Arial"/>
          <w:kern w:val="0"/>
          <w:sz w:val="32"/>
          <w:szCs w:val="32"/>
        </w:rPr>
        <w:t>Then select Voluntary Disclosure</w:t>
      </w:r>
      <w:r w:rsidR="009B45EE">
        <w:rPr>
          <w:rFonts w:ascii="Arial" w:hAnsi="Arial" w:cs="Arial"/>
          <w:kern w:val="0"/>
          <w:sz w:val="32"/>
          <w:szCs w:val="32"/>
        </w:rPr>
        <w:t>.</w:t>
      </w:r>
    </w:p>
    <w:p w14:paraId="21D09E2B" w14:textId="77777777" w:rsidR="006038F0" w:rsidRPr="00220BD4" w:rsidRDefault="006038F0" w:rsidP="00375586">
      <w:pPr>
        <w:widowControl w:val="0"/>
        <w:autoSpaceDE w:val="0"/>
        <w:autoSpaceDN w:val="0"/>
        <w:adjustRightInd w:val="0"/>
        <w:spacing w:after="0" w:line="288" w:lineRule="auto"/>
        <w:rPr>
          <w:rFonts w:ascii="Arial" w:hAnsi="Arial" w:cs="Arial"/>
          <w:kern w:val="0"/>
          <w:sz w:val="24"/>
        </w:rPr>
      </w:pPr>
    </w:p>
    <w:p w14:paraId="5B5097AF" w14:textId="77777777" w:rsidR="00DC1515" w:rsidRPr="00144F7F" w:rsidRDefault="00DC1515" w:rsidP="00375586">
      <w:pPr>
        <w:spacing w:line="288" w:lineRule="auto"/>
        <w:rPr>
          <w:rFonts w:ascii="Arial" w:hAnsi="Arial" w:cs="Arial"/>
        </w:rPr>
      </w:pPr>
    </w:p>
    <w:p w14:paraId="3DD7FA07" w14:textId="77777777" w:rsidR="00DC1515" w:rsidRPr="00144F7F" w:rsidRDefault="006038F0" w:rsidP="00375586">
      <w:pPr>
        <w:pStyle w:val="Heading2"/>
        <w:spacing w:line="288" w:lineRule="auto"/>
        <w:rPr>
          <w:rFonts w:ascii="Arial" w:hAnsi="Arial" w:cs="Arial"/>
        </w:rPr>
      </w:pPr>
      <w:r w:rsidRPr="00144F7F">
        <w:rPr>
          <w:rFonts w:ascii="Arial" w:hAnsi="Arial" w:cs="Arial"/>
        </w:rPr>
        <w:lastRenderedPageBreak/>
        <w:t>6.2 Webpage</w:t>
      </w:r>
    </w:p>
    <w:p w14:paraId="219FB623" w14:textId="77777777" w:rsidR="00DC1515" w:rsidRPr="00144F7F" w:rsidRDefault="006038F0" w:rsidP="00375586">
      <w:pPr>
        <w:spacing w:line="288" w:lineRule="auto"/>
        <w:rPr>
          <w:rFonts w:ascii="Arial" w:hAnsi="Arial" w:cs="Arial"/>
        </w:rPr>
      </w:pPr>
      <w:r w:rsidRPr="00144F7F">
        <w:rPr>
          <w:rFonts w:ascii="Arial" w:hAnsi="Arial" w:cs="Arial"/>
          <w:noProof/>
        </w:rPr>
        <w:drawing>
          <wp:inline distT="0" distB="0" distL="0" distR="0" wp14:anchorId="7EBCC35F" wp14:editId="3B7DFC43">
            <wp:extent cx="4572000" cy="2573954"/>
            <wp:effectExtent l="0" t="0" r="0" b="0"/>
            <wp:docPr id="14" name="Slide image" descr="This slide provides information about the Voluntary Disclosure webpage.&#10;&#10;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de image" descr="This slide provides information about the Voluntary Disclosure webpage.&#10;&#10;All on-screen text is included in the transcript."/>
                    <pic:cNvPicPr/>
                  </pic:nvPicPr>
                  <pic:blipFill>
                    <a:blip r:embed="rId27" cstate="print"/>
                    <a:stretch>
                      <a:fillRect/>
                    </a:stretch>
                  </pic:blipFill>
                  <pic:spPr>
                    <a:xfrm>
                      <a:off x="0" y="0"/>
                      <a:ext cx="4572000" cy="2573954"/>
                    </a:xfrm>
                    <a:prstGeom prst="rect">
                      <a:avLst/>
                    </a:prstGeom>
                  </pic:spPr>
                </pic:pic>
              </a:graphicData>
            </a:graphic>
          </wp:inline>
        </w:drawing>
      </w:r>
    </w:p>
    <w:p w14:paraId="071B1D28" w14:textId="5A13E52E" w:rsidR="00DC1515" w:rsidRPr="00EC7C19" w:rsidRDefault="00144F7F" w:rsidP="00375586">
      <w:pPr>
        <w:spacing w:line="288" w:lineRule="auto"/>
        <w:rPr>
          <w:rFonts w:ascii="Arial" w:hAnsi="Arial" w:cs="Arial"/>
          <w:b/>
          <w:bCs/>
        </w:rPr>
      </w:pPr>
      <w:r w:rsidRPr="00EC7C19">
        <w:rPr>
          <w:rFonts w:ascii="Arial" w:hAnsi="Arial" w:cs="Arial"/>
          <w:b/>
          <w:bCs/>
          <w:sz w:val="32"/>
        </w:rPr>
        <w:t>Transcript:</w:t>
      </w:r>
    </w:p>
    <w:p w14:paraId="40D4594C" w14:textId="417E6D54" w:rsidR="006038F0" w:rsidRPr="00D8193B" w:rsidRDefault="006038F0" w:rsidP="009B45EE">
      <w:pPr>
        <w:widowControl w:val="0"/>
        <w:autoSpaceDE w:val="0"/>
        <w:autoSpaceDN w:val="0"/>
        <w:adjustRightInd w:val="0"/>
        <w:spacing w:after="8" w:line="288" w:lineRule="auto"/>
        <w:rPr>
          <w:rFonts w:ascii="Arial" w:hAnsi="Arial" w:cs="Arial"/>
          <w:kern w:val="0"/>
          <w:sz w:val="32"/>
          <w:szCs w:val="32"/>
        </w:rPr>
      </w:pPr>
      <w:r w:rsidRPr="00D8193B">
        <w:rPr>
          <w:rFonts w:ascii="Arial" w:hAnsi="Arial" w:cs="Arial"/>
          <w:kern w:val="0"/>
          <w:sz w:val="32"/>
          <w:szCs w:val="32"/>
        </w:rPr>
        <w:t>The Voluntary Disclosure button takes you to this page that includes the details of the program, including: who is eligible,</w:t>
      </w:r>
      <w:r w:rsidR="009B45EE">
        <w:rPr>
          <w:rFonts w:ascii="Arial" w:hAnsi="Arial" w:cs="Arial"/>
          <w:kern w:val="0"/>
          <w:sz w:val="32"/>
          <w:szCs w:val="32"/>
        </w:rPr>
        <w:t xml:space="preserve"> </w:t>
      </w:r>
      <w:r w:rsidRPr="00D8193B">
        <w:rPr>
          <w:rFonts w:ascii="Arial" w:hAnsi="Arial" w:cs="Arial"/>
          <w:kern w:val="0"/>
          <w:sz w:val="32"/>
          <w:szCs w:val="32"/>
        </w:rPr>
        <w:t>benefits,</w:t>
      </w:r>
      <w:r w:rsidR="009B45EE">
        <w:rPr>
          <w:rFonts w:ascii="Arial" w:hAnsi="Arial" w:cs="Arial"/>
          <w:kern w:val="0"/>
          <w:sz w:val="32"/>
          <w:szCs w:val="32"/>
        </w:rPr>
        <w:t xml:space="preserve"> </w:t>
      </w:r>
      <w:r w:rsidRPr="00D8193B">
        <w:rPr>
          <w:rFonts w:ascii="Arial" w:hAnsi="Arial" w:cs="Arial"/>
          <w:kern w:val="0"/>
          <w:sz w:val="32"/>
          <w:szCs w:val="32"/>
        </w:rPr>
        <w:t>look-back period,</w:t>
      </w:r>
      <w:r w:rsidR="009B45EE">
        <w:rPr>
          <w:rFonts w:ascii="Arial" w:hAnsi="Arial" w:cs="Arial"/>
          <w:kern w:val="0"/>
          <w:sz w:val="32"/>
          <w:szCs w:val="32"/>
        </w:rPr>
        <w:t xml:space="preserve"> </w:t>
      </w:r>
      <w:r w:rsidRPr="00D8193B">
        <w:rPr>
          <w:rFonts w:ascii="Arial" w:hAnsi="Arial" w:cs="Arial"/>
          <w:kern w:val="0"/>
          <w:sz w:val="32"/>
          <w:szCs w:val="32"/>
        </w:rPr>
        <w:t>a list of eligible taxes, and</w:t>
      </w:r>
      <w:r w:rsidR="009B45EE">
        <w:rPr>
          <w:rFonts w:ascii="Arial" w:hAnsi="Arial" w:cs="Arial"/>
          <w:kern w:val="0"/>
          <w:sz w:val="32"/>
          <w:szCs w:val="32"/>
        </w:rPr>
        <w:t xml:space="preserve"> </w:t>
      </w:r>
      <w:r w:rsidRPr="00D8193B">
        <w:rPr>
          <w:rFonts w:ascii="Arial" w:hAnsi="Arial" w:cs="Arial"/>
          <w:kern w:val="0"/>
          <w:sz w:val="32"/>
          <w:szCs w:val="32"/>
        </w:rPr>
        <w:t>the address to send your request to participate - this is under the “How do I apply?” pull-down.</w:t>
      </w:r>
    </w:p>
    <w:p w14:paraId="520D7EB3" w14:textId="77777777" w:rsidR="009B45EE" w:rsidRDefault="009B45EE" w:rsidP="00375586">
      <w:pPr>
        <w:widowControl w:val="0"/>
        <w:autoSpaceDE w:val="0"/>
        <w:autoSpaceDN w:val="0"/>
        <w:adjustRightInd w:val="0"/>
        <w:spacing w:after="8" w:line="288" w:lineRule="auto"/>
        <w:rPr>
          <w:rFonts w:ascii="Arial" w:hAnsi="Arial" w:cs="Arial"/>
          <w:kern w:val="0"/>
          <w:sz w:val="32"/>
          <w:szCs w:val="32"/>
        </w:rPr>
      </w:pPr>
    </w:p>
    <w:p w14:paraId="2D729D17" w14:textId="2A351904" w:rsidR="006038F0" w:rsidRPr="00D8193B" w:rsidRDefault="006038F0" w:rsidP="00375586">
      <w:pPr>
        <w:widowControl w:val="0"/>
        <w:autoSpaceDE w:val="0"/>
        <w:autoSpaceDN w:val="0"/>
        <w:adjustRightInd w:val="0"/>
        <w:spacing w:after="8" w:line="288" w:lineRule="auto"/>
        <w:rPr>
          <w:rFonts w:ascii="Arial" w:hAnsi="Arial" w:cs="Arial"/>
          <w:kern w:val="0"/>
          <w:sz w:val="32"/>
          <w:szCs w:val="32"/>
        </w:rPr>
      </w:pPr>
      <w:r w:rsidRPr="00D8193B">
        <w:rPr>
          <w:rFonts w:ascii="Arial" w:hAnsi="Arial" w:cs="Arial"/>
          <w:kern w:val="0"/>
          <w:sz w:val="32"/>
          <w:szCs w:val="32"/>
        </w:rPr>
        <w:t>Under the resources box to the left is a link to the Voluntary Disclosure Program Brochure.</w:t>
      </w:r>
    </w:p>
    <w:p w14:paraId="21014516" w14:textId="77777777" w:rsidR="006038F0" w:rsidRPr="00D8193B" w:rsidRDefault="006038F0" w:rsidP="00375586">
      <w:pPr>
        <w:widowControl w:val="0"/>
        <w:autoSpaceDE w:val="0"/>
        <w:autoSpaceDN w:val="0"/>
        <w:adjustRightInd w:val="0"/>
        <w:spacing w:after="0" w:line="288" w:lineRule="auto"/>
        <w:rPr>
          <w:rFonts w:ascii="Arial" w:hAnsi="Arial" w:cs="Arial"/>
          <w:kern w:val="0"/>
          <w:sz w:val="24"/>
        </w:rPr>
      </w:pPr>
    </w:p>
    <w:p w14:paraId="48C42CA4" w14:textId="77777777" w:rsidR="00DC1515" w:rsidRPr="00144F7F" w:rsidRDefault="00DC1515" w:rsidP="00375586">
      <w:pPr>
        <w:spacing w:line="288" w:lineRule="auto"/>
        <w:rPr>
          <w:rFonts w:ascii="Arial" w:hAnsi="Arial" w:cs="Arial"/>
        </w:rPr>
      </w:pPr>
    </w:p>
    <w:p w14:paraId="28F16CA4" w14:textId="77777777" w:rsidR="00DC1515" w:rsidRPr="00E74E88" w:rsidRDefault="006038F0" w:rsidP="00375586">
      <w:pPr>
        <w:pStyle w:val="Heading2"/>
        <w:spacing w:line="288" w:lineRule="auto"/>
        <w:rPr>
          <w:rFonts w:ascii="Arial" w:hAnsi="Arial" w:cs="Arial"/>
          <w:sz w:val="36"/>
          <w:szCs w:val="36"/>
        </w:rPr>
      </w:pPr>
      <w:r w:rsidRPr="00E74E88">
        <w:rPr>
          <w:rFonts w:ascii="Arial" w:hAnsi="Arial" w:cs="Arial"/>
          <w:sz w:val="36"/>
          <w:szCs w:val="36"/>
        </w:rPr>
        <w:lastRenderedPageBreak/>
        <w:t>6.3 Brochure</w:t>
      </w:r>
    </w:p>
    <w:p w14:paraId="50E199FB" w14:textId="77777777" w:rsidR="00DC1515" w:rsidRPr="00144F7F" w:rsidRDefault="006038F0" w:rsidP="00375586">
      <w:pPr>
        <w:spacing w:line="288" w:lineRule="auto"/>
        <w:rPr>
          <w:rFonts w:ascii="Arial" w:hAnsi="Arial" w:cs="Arial"/>
        </w:rPr>
      </w:pPr>
      <w:r w:rsidRPr="00144F7F">
        <w:rPr>
          <w:rFonts w:ascii="Arial" w:hAnsi="Arial" w:cs="Arial"/>
          <w:noProof/>
        </w:rPr>
        <w:drawing>
          <wp:inline distT="0" distB="0" distL="0" distR="0" wp14:anchorId="2AA01A89" wp14:editId="257522C9">
            <wp:extent cx="4572000" cy="2573954"/>
            <wp:effectExtent l="0" t="0" r="0" b="0"/>
            <wp:docPr id="15" name="Slide image" descr="This slide shows an example of the Voluntary Disclosure Brochure.&#10;&#10;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de image" descr="This slide shows an example of the Voluntary Disclosure Brochure.&#10;&#10;All on-screen text is included in the transcript."/>
                    <pic:cNvPicPr/>
                  </pic:nvPicPr>
                  <pic:blipFill>
                    <a:blip r:embed="rId28" cstate="print"/>
                    <a:stretch>
                      <a:fillRect/>
                    </a:stretch>
                  </pic:blipFill>
                  <pic:spPr>
                    <a:xfrm>
                      <a:off x="0" y="0"/>
                      <a:ext cx="4572000" cy="2573954"/>
                    </a:xfrm>
                    <a:prstGeom prst="rect">
                      <a:avLst/>
                    </a:prstGeom>
                  </pic:spPr>
                </pic:pic>
              </a:graphicData>
            </a:graphic>
          </wp:inline>
        </w:drawing>
      </w:r>
    </w:p>
    <w:p w14:paraId="79DD1A2E" w14:textId="25C153EC" w:rsidR="00DC1515" w:rsidRPr="00EC7C19" w:rsidRDefault="00144F7F" w:rsidP="00375586">
      <w:pPr>
        <w:spacing w:line="288" w:lineRule="auto"/>
        <w:rPr>
          <w:rFonts w:ascii="Arial" w:hAnsi="Arial" w:cs="Arial"/>
          <w:b/>
          <w:bCs/>
        </w:rPr>
      </w:pPr>
      <w:r w:rsidRPr="00EC7C19">
        <w:rPr>
          <w:rFonts w:ascii="Arial" w:hAnsi="Arial" w:cs="Arial"/>
          <w:b/>
          <w:bCs/>
          <w:sz w:val="32"/>
        </w:rPr>
        <w:t>Transcript:</w:t>
      </w:r>
    </w:p>
    <w:p w14:paraId="7466F439" w14:textId="77777777" w:rsidR="006038F0" w:rsidRPr="00E74E88" w:rsidRDefault="006038F0" w:rsidP="00375586">
      <w:pPr>
        <w:widowControl w:val="0"/>
        <w:autoSpaceDE w:val="0"/>
        <w:autoSpaceDN w:val="0"/>
        <w:adjustRightInd w:val="0"/>
        <w:spacing w:after="8" w:line="288" w:lineRule="auto"/>
        <w:rPr>
          <w:rFonts w:ascii="Arial" w:hAnsi="Arial" w:cs="Arial"/>
          <w:kern w:val="0"/>
          <w:sz w:val="32"/>
          <w:szCs w:val="32"/>
        </w:rPr>
      </w:pPr>
      <w:r w:rsidRPr="00E74E88">
        <w:rPr>
          <w:rFonts w:ascii="Arial" w:hAnsi="Arial" w:cs="Arial"/>
          <w:kern w:val="0"/>
          <w:sz w:val="32"/>
          <w:szCs w:val="32"/>
        </w:rPr>
        <w:t xml:space="preserve">This is the Voluntary Disclosure Program Brochure, publication GT-800053. It covers many of the frequently asked questions about the program. </w:t>
      </w:r>
    </w:p>
    <w:p w14:paraId="2CB43415" w14:textId="77777777" w:rsidR="006038F0" w:rsidRPr="00E74E88" w:rsidRDefault="006038F0" w:rsidP="00375586">
      <w:pPr>
        <w:widowControl w:val="0"/>
        <w:autoSpaceDE w:val="0"/>
        <w:autoSpaceDN w:val="0"/>
        <w:adjustRightInd w:val="0"/>
        <w:spacing w:after="8" w:line="288" w:lineRule="auto"/>
        <w:rPr>
          <w:rFonts w:ascii="Arial" w:hAnsi="Arial" w:cs="Arial"/>
          <w:kern w:val="0"/>
          <w:sz w:val="32"/>
          <w:szCs w:val="32"/>
        </w:rPr>
      </w:pPr>
    </w:p>
    <w:p w14:paraId="183EC965" w14:textId="77777777" w:rsidR="006038F0" w:rsidRPr="00E74E88" w:rsidRDefault="006038F0" w:rsidP="00375586">
      <w:pPr>
        <w:widowControl w:val="0"/>
        <w:autoSpaceDE w:val="0"/>
        <w:autoSpaceDN w:val="0"/>
        <w:adjustRightInd w:val="0"/>
        <w:spacing w:before="6" w:after="0" w:line="288" w:lineRule="auto"/>
        <w:rPr>
          <w:rFonts w:ascii="Arial" w:hAnsi="Arial" w:cs="Arial"/>
          <w:kern w:val="0"/>
          <w:sz w:val="32"/>
          <w:szCs w:val="32"/>
        </w:rPr>
      </w:pPr>
    </w:p>
    <w:p w14:paraId="3BC0F146" w14:textId="77777777" w:rsidR="006038F0" w:rsidRPr="00E74E88" w:rsidRDefault="006038F0" w:rsidP="00375586">
      <w:pPr>
        <w:widowControl w:val="0"/>
        <w:autoSpaceDE w:val="0"/>
        <w:autoSpaceDN w:val="0"/>
        <w:adjustRightInd w:val="0"/>
        <w:spacing w:before="6" w:after="0" w:line="288" w:lineRule="auto"/>
        <w:rPr>
          <w:rFonts w:ascii="Arial" w:hAnsi="Arial" w:cs="Arial"/>
          <w:kern w:val="0"/>
          <w:sz w:val="32"/>
          <w:szCs w:val="32"/>
        </w:rPr>
      </w:pPr>
    </w:p>
    <w:p w14:paraId="73F4CC24" w14:textId="77777777" w:rsidR="00DC1515" w:rsidRPr="00E74E88" w:rsidRDefault="00DC1515" w:rsidP="00375586">
      <w:pPr>
        <w:spacing w:line="288" w:lineRule="auto"/>
        <w:rPr>
          <w:rFonts w:ascii="Arial" w:hAnsi="Arial" w:cs="Arial"/>
          <w:sz w:val="32"/>
          <w:szCs w:val="32"/>
        </w:rPr>
      </w:pPr>
    </w:p>
    <w:p w14:paraId="11486662" w14:textId="77777777" w:rsidR="00DC1515" w:rsidRPr="00E74E88" w:rsidRDefault="006038F0" w:rsidP="00375586">
      <w:pPr>
        <w:pStyle w:val="Heading1"/>
        <w:spacing w:line="288" w:lineRule="auto"/>
        <w:rPr>
          <w:rFonts w:ascii="Arial" w:hAnsi="Arial" w:cs="Arial"/>
          <w:color w:val="auto"/>
          <w:sz w:val="40"/>
          <w:szCs w:val="48"/>
        </w:rPr>
      </w:pPr>
      <w:r w:rsidRPr="00E74E88">
        <w:rPr>
          <w:rFonts w:ascii="Arial" w:hAnsi="Arial" w:cs="Arial"/>
          <w:color w:val="auto"/>
          <w:sz w:val="40"/>
          <w:szCs w:val="48"/>
        </w:rPr>
        <w:lastRenderedPageBreak/>
        <w:t>7. How to Apply</w:t>
      </w:r>
    </w:p>
    <w:p w14:paraId="218C8742" w14:textId="77777777" w:rsidR="00DC1515" w:rsidRPr="00E74E88" w:rsidRDefault="006038F0" w:rsidP="00375586">
      <w:pPr>
        <w:pStyle w:val="Heading2"/>
        <w:spacing w:line="288" w:lineRule="auto"/>
        <w:rPr>
          <w:rFonts w:ascii="Arial" w:hAnsi="Arial" w:cs="Arial"/>
          <w:sz w:val="36"/>
          <w:szCs w:val="40"/>
        </w:rPr>
      </w:pPr>
      <w:r w:rsidRPr="00E74E88">
        <w:rPr>
          <w:rFonts w:ascii="Arial" w:hAnsi="Arial" w:cs="Arial"/>
          <w:sz w:val="36"/>
          <w:szCs w:val="40"/>
        </w:rPr>
        <w:t>7.1 Example - How to Apply</w:t>
      </w:r>
    </w:p>
    <w:p w14:paraId="272DB7A9" w14:textId="77777777" w:rsidR="00DC1515" w:rsidRPr="00144F7F" w:rsidRDefault="006038F0" w:rsidP="00375586">
      <w:pPr>
        <w:spacing w:line="288" w:lineRule="auto"/>
        <w:rPr>
          <w:rFonts w:ascii="Arial" w:hAnsi="Arial" w:cs="Arial"/>
        </w:rPr>
      </w:pPr>
      <w:r w:rsidRPr="00144F7F">
        <w:rPr>
          <w:rFonts w:ascii="Arial" w:hAnsi="Arial" w:cs="Arial"/>
          <w:noProof/>
        </w:rPr>
        <w:drawing>
          <wp:inline distT="0" distB="0" distL="0" distR="0" wp14:anchorId="5B26B988" wp14:editId="4AE14C6D">
            <wp:extent cx="4572000" cy="2573954"/>
            <wp:effectExtent l="0" t="0" r="0" b="0"/>
            <wp:docPr id="16" name="Slide image" descr="This slide shows hot to apply for the Voluntary Disclosure Program.&#10;&#10;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de image" descr="This slide shows hot to apply for the Voluntary Disclosure Program.&#10;&#10;All on-screen text is included in the transcript."/>
                    <pic:cNvPicPr/>
                  </pic:nvPicPr>
                  <pic:blipFill>
                    <a:blip r:embed="rId29" cstate="print"/>
                    <a:stretch>
                      <a:fillRect/>
                    </a:stretch>
                  </pic:blipFill>
                  <pic:spPr>
                    <a:xfrm>
                      <a:off x="0" y="0"/>
                      <a:ext cx="4572000" cy="2573954"/>
                    </a:xfrm>
                    <a:prstGeom prst="rect">
                      <a:avLst/>
                    </a:prstGeom>
                  </pic:spPr>
                </pic:pic>
              </a:graphicData>
            </a:graphic>
          </wp:inline>
        </w:drawing>
      </w:r>
    </w:p>
    <w:p w14:paraId="1FEB8937" w14:textId="6A759D89" w:rsidR="00DC1515" w:rsidRPr="00EC7C19" w:rsidRDefault="00144F7F" w:rsidP="00375586">
      <w:pPr>
        <w:spacing w:line="288" w:lineRule="auto"/>
        <w:rPr>
          <w:rFonts w:ascii="Arial" w:hAnsi="Arial" w:cs="Arial"/>
          <w:b/>
          <w:bCs/>
        </w:rPr>
      </w:pPr>
      <w:r w:rsidRPr="00EC7C19">
        <w:rPr>
          <w:rFonts w:ascii="Arial" w:hAnsi="Arial" w:cs="Arial"/>
          <w:b/>
          <w:bCs/>
          <w:sz w:val="32"/>
        </w:rPr>
        <w:t>Transcript:</w:t>
      </w:r>
    </w:p>
    <w:p w14:paraId="0DCC80EC" w14:textId="77777777" w:rsidR="006038F0" w:rsidRPr="00E74E88" w:rsidRDefault="006038F0" w:rsidP="00375586">
      <w:pPr>
        <w:widowControl w:val="0"/>
        <w:autoSpaceDE w:val="0"/>
        <w:autoSpaceDN w:val="0"/>
        <w:adjustRightInd w:val="0"/>
        <w:spacing w:after="8" w:line="288" w:lineRule="auto"/>
        <w:rPr>
          <w:rFonts w:ascii="Arial" w:hAnsi="Arial" w:cs="Arial"/>
          <w:kern w:val="0"/>
          <w:sz w:val="32"/>
          <w:szCs w:val="32"/>
        </w:rPr>
      </w:pPr>
      <w:r w:rsidRPr="00E74E88">
        <w:rPr>
          <w:rFonts w:ascii="Arial" w:hAnsi="Arial" w:cs="Arial"/>
          <w:kern w:val="0"/>
          <w:sz w:val="32"/>
          <w:szCs w:val="32"/>
        </w:rPr>
        <w:t>Here is an example of business that could apply for voluntary disclosure.</w:t>
      </w:r>
    </w:p>
    <w:p w14:paraId="6EBD0524" w14:textId="77777777" w:rsidR="00497751" w:rsidRDefault="00497751" w:rsidP="00375586">
      <w:pPr>
        <w:widowControl w:val="0"/>
        <w:autoSpaceDE w:val="0"/>
        <w:autoSpaceDN w:val="0"/>
        <w:adjustRightInd w:val="0"/>
        <w:spacing w:after="8" w:line="288" w:lineRule="auto"/>
        <w:rPr>
          <w:rFonts w:ascii="Arial" w:hAnsi="Arial" w:cs="Arial"/>
          <w:kern w:val="0"/>
          <w:sz w:val="32"/>
          <w:szCs w:val="32"/>
        </w:rPr>
      </w:pPr>
    </w:p>
    <w:p w14:paraId="797A9148" w14:textId="7E67C9FE" w:rsidR="006038F0" w:rsidRPr="00E74E88" w:rsidRDefault="006038F0" w:rsidP="00375586">
      <w:pPr>
        <w:widowControl w:val="0"/>
        <w:autoSpaceDE w:val="0"/>
        <w:autoSpaceDN w:val="0"/>
        <w:adjustRightInd w:val="0"/>
        <w:spacing w:after="8" w:line="288" w:lineRule="auto"/>
        <w:rPr>
          <w:rFonts w:ascii="Arial" w:hAnsi="Arial" w:cs="Arial"/>
          <w:kern w:val="0"/>
          <w:sz w:val="32"/>
          <w:szCs w:val="32"/>
        </w:rPr>
      </w:pPr>
      <w:r w:rsidRPr="00E74E88">
        <w:rPr>
          <w:rFonts w:ascii="Arial" w:hAnsi="Arial" w:cs="Arial"/>
          <w:kern w:val="0"/>
          <w:sz w:val="32"/>
          <w:szCs w:val="32"/>
        </w:rPr>
        <w:t xml:space="preserve">A registered business that files and pays timely recently discovered that it had not paid use tax on a purchase of business equipment. </w:t>
      </w:r>
    </w:p>
    <w:p w14:paraId="6835583C" w14:textId="77777777" w:rsidR="00497751" w:rsidRDefault="00497751" w:rsidP="00375586">
      <w:pPr>
        <w:widowControl w:val="0"/>
        <w:autoSpaceDE w:val="0"/>
        <w:autoSpaceDN w:val="0"/>
        <w:adjustRightInd w:val="0"/>
        <w:spacing w:after="8" w:line="288" w:lineRule="auto"/>
        <w:rPr>
          <w:rFonts w:ascii="Arial" w:hAnsi="Arial" w:cs="Arial"/>
          <w:kern w:val="0"/>
          <w:sz w:val="32"/>
          <w:szCs w:val="32"/>
        </w:rPr>
      </w:pPr>
    </w:p>
    <w:p w14:paraId="07D5D83E" w14:textId="7D7AB9C3" w:rsidR="006038F0" w:rsidRPr="00E74E88" w:rsidRDefault="006038F0" w:rsidP="00375586">
      <w:pPr>
        <w:widowControl w:val="0"/>
        <w:autoSpaceDE w:val="0"/>
        <w:autoSpaceDN w:val="0"/>
        <w:adjustRightInd w:val="0"/>
        <w:spacing w:after="8" w:line="288" w:lineRule="auto"/>
        <w:rPr>
          <w:rFonts w:ascii="Arial" w:hAnsi="Arial" w:cs="Arial"/>
          <w:kern w:val="0"/>
          <w:sz w:val="32"/>
          <w:szCs w:val="32"/>
        </w:rPr>
      </w:pPr>
      <w:r w:rsidRPr="00E74E88">
        <w:rPr>
          <w:rFonts w:ascii="Arial" w:hAnsi="Arial" w:cs="Arial"/>
          <w:kern w:val="0"/>
          <w:sz w:val="32"/>
          <w:szCs w:val="32"/>
        </w:rPr>
        <w:t>If you purchase business equipment such as computers, furniture, display cases, or supplies from outside the state of Florida and do not pay the sales tax rate imposed by Florida for the county in which your business is located, then you would owe tax on those purchases. This is commonly referred to as use tax.</w:t>
      </w:r>
    </w:p>
    <w:p w14:paraId="33F29CEB" w14:textId="77777777" w:rsidR="00497751" w:rsidRDefault="00497751" w:rsidP="00375586">
      <w:pPr>
        <w:widowControl w:val="0"/>
        <w:autoSpaceDE w:val="0"/>
        <w:autoSpaceDN w:val="0"/>
        <w:adjustRightInd w:val="0"/>
        <w:spacing w:after="8" w:line="288" w:lineRule="auto"/>
        <w:rPr>
          <w:rFonts w:ascii="Arial" w:hAnsi="Arial" w:cs="Arial"/>
          <w:kern w:val="0"/>
          <w:sz w:val="32"/>
          <w:szCs w:val="32"/>
        </w:rPr>
      </w:pPr>
    </w:p>
    <w:p w14:paraId="31D571CE" w14:textId="453240F4" w:rsidR="006038F0" w:rsidRPr="00E74E88" w:rsidRDefault="006038F0" w:rsidP="00375586">
      <w:pPr>
        <w:widowControl w:val="0"/>
        <w:autoSpaceDE w:val="0"/>
        <w:autoSpaceDN w:val="0"/>
        <w:adjustRightInd w:val="0"/>
        <w:spacing w:after="8" w:line="288" w:lineRule="auto"/>
        <w:rPr>
          <w:rFonts w:ascii="Arial" w:hAnsi="Arial" w:cs="Arial"/>
          <w:kern w:val="0"/>
          <w:sz w:val="32"/>
          <w:szCs w:val="32"/>
        </w:rPr>
      </w:pPr>
      <w:r w:rsidRPr="00E74E88">
        <w:rPr>
          <w:rFonts w:ascii="Arial" w:hAnsi="Arial" w:cs="Arial"/>
          <w:kern w:val="0"/>
          <w:sz w:val="32"/>
          <w:szCs w:val="32"/>
        </w:rPr>
        <w:t xml:space="preserve">The business has not been contacted by the Department about this purchase, so the business would be able to disclose this </w:t>
      </w:r>
      <w:r w:rsidRPr="00E74E88">
        <w:rPr>
          <w:rFonts w:ascii="Arial" w:hAnsi="Arial" w:cs="Arial"/>
          <w:kern w:val="0"/>
          <w:sz w:val="32"/>
          <w:szCs w:val="32"/>
        </w:rPr>
        <w:lastRenderedPageBreak/>
        <w:t xml:space="preserve">purchase and pay the use tax without penalty. </w:t>
      </w:r>
    </w:p>
    <w:p w14:paraId="647BB6EA" w14:textId="77777777" w:rsidR="006038F0" w:rsidRPr="00E74E88" w:rsidRDefault="006038F0" w:rsidP="00375586">
      <w:pPr>
        <w:widowControl w:val="0"/>
        <w:autoSpaceDE w:val="0"/>
        <w:autoSpaceDN w:val="0"/>
        <w:adjustRightInd w:val="0"/>
        <w:spacing w:after="8" w:line="288" w:lineRule="auto"/>
        <w:rPr>
          <w:rFonts w:ascii="Arial" w:hAnsi="Arial" w:cs="Arial"/>
          <w:kern w:val="0"/>
          <w:sz w:val="32"/>
          <w:szCs w:val="32"/>
        </w:rPr>
      </w:pPr>
    </w:p>
    <w:p w14:paraId="01ECD876" w14:textId="77777777" w:rsidR="00DC1515" w:rsidRPr="00125825" w:rsidRDefault="006038F0" w:rsidP="00375586">
      <w:pPr>
        <w:pStyle w:val="Heading2"/>
        <w:spacing w:line="288" w:lineRule="auto"/>
        <w:rPr>
          <w:rFonts w:ascii="Arial" w:hAnsi="Arial" w:cs="Arial"/>
          <w:sz w:val="36"/>
          <w:szCs w:val="40"/>
        </w:rPr>
      </w:pPr>
      <w:r w:rsidRPr="00125825">
        <w:rPr>
          <w:rFonts w:ascii="Arial" w:hAnsi="Arial" w:cs="Arial"/>
          <w:sz w:val="36"/>
          <w:szCs w:val="40"/>
        </w:rPr>
        <w:t>7.2 How to Apply</w:t>
      </w:r>
    </w:p>
    <w:p w14:paraId="7638E73A" w14:textId="77777777" w:rsidR="00DC1515" w:rsidRPr="00144F7F" w:rsidRDefault="006038F0" w:rsidP="00375586">
      <w:pPr>
        <w:spacing w:line="288" w:lineRule="auto"/>
        <w:rPr>
          <w:rFonts w:ascii="Arial" w:hAnsi="Arial" w:cs="Arial"/>
        </w:rPr>
      </w:pPr>
      <w:r w:rsidRPr="00144F7F">
        <w:rPr>
          <w:rFonts w:ascii="Arial" w:hAnsi="Arial" w:cs="Arial"/>
          <w:noProof/>
        </w:rPr>
        <w:drawing>
          <wp:inline distT="0" distB="0" distL="0" distR="0" wp14:anchorId="77A88659" wp14:editId="5FC3A1A9">
            <wp:extent cx="4572000" cy="2573954"/>
            <wp:effectExtent l="0" t="0" r="0" b="0"/>
            <wp:docPr id="17" name="Slide image" descr="This slide shows hot to apply for the Voluntary Disclosure Program.&#10;&#10;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de image" descr="This slide shows hot to apply for the Voluntary Disclosure Program.&#10;&#10;All on-screen text is included in the transcript."/>
                    <pic:cNvPicPr/>
                  </pic:nvPicPr>
                  <pic:blipFill>
                    <a:blip r:embed="rId30" cstate="print"/>
                    <a:stretch>
                      <a:fillRect/>
                    </a:stretch>
                  </pic:blipFill>
                  <pic:spPr>
                    <a:xfrm>
                      <a:off x="0" y="0"/>
                      <a:ext cx="4572000" cy="2573954"/>
                    </a:xfrm>
                    <a:prstGeom prst="rect">
                      <a:avLst/>
                    </a:prstGeom>
                  </pic:spPr>
                </pic:pic>
              </a:graphicData>
            </a:graphic>
          </wp:inline>
        </w:drawing>
      </w:r>
    </w:p>
    <w:p w14:paraId="000B9D67" w14:textId="7DF09A88" w:rsidR="00DC1515" w:rsidRPr="00EC7C19" w:rsidRDefault="00144F7F" w:rsidP="00375586">
      <w:pPr>
        <w:spacing w:line="288" w:lineRule="auto"/>
        <w:rPr>
          <w:rFonts w:ascii="Arial" w:hAnsi="Arial" w:cs="Arial"/>
          <w:b/>
          <w:bCs/>
        </w:rPr>
      </w:pPr>
      <w:r w:rsidRPr="00EC7C19">
        <w:rPr>
          <w:rFonts w:ascii="Arial" w:hAnsi="Arial" w:cs="Arial"/>
          <w:b/>
          <w:bCs/>
          <w:sz w:val="32"/>
        </w:rPr>
        <w:t>Transcript:</w:t>
      </w:r>
    </w:p>
    <w:p w14:paraId="6EB7534B" w14:textId="77777777" w:rsidR="006038F0" w:rsidRDefault="006038F0" w:rsidP="00375586">
      <w:pPr>
        <w:widowControl w:val="0"/>
        <w:autoSpaceDE w:val="0"/>
        <w:autoSpaceDN w:val="0"/>
        <w:adjustRightInd w:val="0"/>
        <w:spacing w:after="8" w:line="288" w:lineRule="auto"/>
        <w:rPr>
          <w:rFonts w:ascii="Arial" w:hAnsi="Arial" w:cs="Arial"/>
          <w:kern w:val="0"/>
          <w:sz w:val="32"/>
          <w:szCs w:val="32"/>
        </w:rPr>
      </w:pPr>
      <w:r w:rsidRPr="0057264A">
        <w:rPr>
          <w:rFonts w:ascii="Arial" w:hAnsi="Arial" w:cs="Arial"/>
          <w:kern w:val="0"/>
          <w:sz w:val="32"/>
          <w:szCs w:val="32"/>
        </w:rPr>
        <w:t>Let’s go through the application process.</w:t>
      </w:r>
    </w:p>
    <w:p w14:paraId="29A6C888" w14:textId="77777777" w:rsidR="00497751" w:rsidRPr="0057264A" w:rsidRDefault="00497751" w:rsidP="00375586">
      <w:pPr>
        <w:widowControl w:val="0"/>
        <w:autoSpaceDE w:val="0"/>
        <w:autoSpaceDN w:val="0"/>
        <w:adjustRightInd w:val="0"/>
        <w:spacing w:after="8" w:line="288" w:lineRule="auto"/>
        <w:rPr>
          <w:rFonts w:ascii="Arial" w:hAnsi="Arial" w:cs="Arial"/>
          <w:kern w:val="0"/>
          <w:sz w:val="32"/>
          <w:szCs w:val="32"/>
        </w:rPr>
      </w:pPr>
    </w:p>
    <w:p w14:paraId="32D09A98" w14:textId="28776372" w:rsidR="006038F0" w:rsidRPr="0057264A" w:rsidRDefault="006038F0" w:rsidP="009B45EE">
      <w:pPr>
        <w:widowControl w:val="0"/>
        <w:autoSpaceDE w:val="0"/>
        <w:autoSpaceDN w:val="0"/>
        <w:adjustRightInd w:val="0"/>
        <w:spacing w:after="8" w:line="288" w:lineRule="auto"/>
        <w:rPr>
          <w:rFonts w:ascii="Arial" w:hAnsi="Arial" w:cs="Arial"/>
          <w:kern w:val="0"/>
          <w:sz w:val="32"/>
          <w:szCs w:val="32"/>
        </w:rPr>
      </w:pPr>
      <w:r w:rsidRPr="0057264A">
        <w:rPr>
          <w:rFonts w:ascii="Arial" w:hAnsi="Arial" w:cs="Arial"/>
          <w:kern w:val="0"/>
          <w:sz w:val="32"/>
          <w:szCs w:val="32"/>
        </w:rPr>
        <w:t>Taxpayers wishing to enter the program must apply in writing with the following information:</w:t>
      </w:r>
      <w:r w:rsidR="009B45EE">
        <w:rPr>
          <w:rFonts w:ascii="Arial" w:hAnsi="Arial" w:cs="Arial"/>
          <w:kern w:val="0"/>
          <w:sz w:val="32"/>
          <w:szCs w:val="32"/>
        </w:rPr>
        <w:t xml:space="preserve"> a</w:t>
      </w:r>
      <w:r w:rsidRPr="0057264A">
        <w:rPr>
          <w:rFonts w:ascii="Arial" w:hAnsi="Arial" w:cs="Arial"/>
          <w:kern w:val="0"/>
          <w:sz w:val="32"/>
          <w:szCs w:val="32"/>
        </w:rPr>
        <w:t xml:space="preserve"> statement that you or your client has not been previously contacted by the Florida Department of Revenue about the disclosed tax liability,</w:t>
      </w:r>
      <w:r w:rsidR="009B45EE">
        <w:rPr>
          <w:rFonts w:ascii="Arial" w:hAnsi="Arial" w:cs="Arial"/>
          <w:kern w:val="0"/>
          <w:sz w:val="32"/>
          <w:szCs w:val="32"/>
        </w:rPr>
        <w:t xml:space="preserve"> t</w:t>
      </w:r>
      <w:r w:rsidRPr="0057264A">
        <w:rPr>
          <w:rFonts w:ascii="Arial" w:hAnsi="Arial" w:cs="Arial"/>
          <w:kern w:val="0"/>
          <w:sz w:val="32"/>
          <w:szCs w:val="32"/>
        </w:rPr>
        <w:t>he tax type and period being disclosed, and</w:t>
      </w:r>
      <w:r w:rsidR="009B45EE">
        <w:rPr>
          <w:rFonts w:ascii="Arial" w:hAnsi="Arial" w:cs="Arial"/>
          <w:kern w:val="0"/>
          <w:sz w:val="32"/>
          <w:szCs w:val="32"/>
        </w:rPr>
        <w:t xml:space="preserve"> c</w:t>
      </w:r>
      <w:r w:rsidRPr="0057264A">
        <w:rPr>
          <w:rFonts w:ascii="Arial" w:hAnsi="Arial" w:cs="Arial"/>
          <w:kern w:val="0"/>
          <w:sz w:val="32"/>
          <w:szCs w:val="32"/>
        </w:rPr>
        <w:t>ontact information for the taxpayer or the taxpayer’s representative.</w:t>
      </w:r>
    </w:p>
    <w:p w14:paraId="07C7941C" w14:textId="77777777" w:rsidR="00DC1515" w:rsidRPr="00144F7F" w:rsidRDefault="00DC1515" w:rsidP="00375586">
      <w:pPr>
        <w:spacing w:line="288" w:lineRule="auto"/>
        <w:rPr>
          <w:rFonts w:ascii="Arial" w:hAnsi="Arial" w:cs="Arial"/>
        </w:rPr>
      </w:pPr>
    </w:p>
    <w:p w14:paraId="0E89B650" w14:textId="77777777" w:rsidR="00DC1515" w:rsidRPr="00125825" w:rsidRDefault="006038F0" w:rsidP="00375586">
      <w:pPr>
        <w:pStyle w:val="Heading2"/>
        <w:spacing w:line="288" w:lineRule="auto"/>
        <w:rPr>
          <w:rFonts w:ascii="Arial" w:hAnsi="Arial" w:cs="Arial"/>
          <w:sz w:val="36"/>
          <w:szCs w:val="40"/>
        </w:rPr>
      </w:pPr>
      <w:r w:rsidRPr="00125825">
        <w:rPr>
          <w:rFonts w:ascii="Arial" w:hAnsi="Arial" w:cs="Arial"/>
          <w:sz w:val="36"/>
          <w:szCs w:val="40"/>
        </w:rPr>
        <w:lastRenderedPageBreak/>
        <w:t>7.3 Where to Send Request</w:t>
      </w:r>
    </w:p>
    <w:p w14:paraId="5423E11F" w14:textId="77777777" w:rsidR="00DC1515" w:rsidRPr="00144F7F" w:rsidRDefault="006038F0" w:rsidP="00375586">
      <w:pPr>
        <w:spacing w:line="288" w:lineRule="auto"/>
        <w:rPr>
          <w:rFonts w:ascii="Arial" w:hAnsi="Arial" w:cs="Arial"/>
        </w:rPr>
      </w:pPr>
      <w:r w:rsidRPr="00144F7F">
        <w:rPr>
          <w:rFonts w:ascii="Arial" w:hAnsi="Arial" w:cs="Arial"/>
          <w:noProof/>
        </w:rPr>
        <w:drawing>
          <wp:inline distT="0" distB="0" distL="0" distR="0" wp14:anchorId="1736EC69" wp14:editId="6066EE3C">
            <wp:extent cx="4572000" cy="2573954"/>
            <wp:effectExtent l="0" t="0" r="0" b="0"/>
            <wp:docPr id="18" name="Slide image" descr="This slide shows hot to apply for the Voluntary Disclosure Program.&#10;&#10;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de image" descr="This slide shows hot to apply for the Voluntary Disclosure Program.&#10;&#10;All on-screen text is included in the transcript."/>
                    <pic:cNvPicPr/>
                  </pic:nvPicPr>
                  <pic:blipFill>
                    <a:blip r:embed="rId31" cstate="print"/>
                    <a:stretch>
                      <a:fillRect/>
                    </a:stretch>
                  </pic:blipFill>
                  <pic:spPr>
                    <a:xfrm>
                      <a:off x="0" y="0"/>
                      <a:ext cx="4572000" cy="2573954"/>
                    </a:xfrm>
                    <a:prstGeom prst="rect">
                      <a:avLst/>
                    </a:prstGeom>
                  </pic:spPr>
                </pic:pic>
              </a:graphicData>
            </a:graphic>
          </wp:inline>
        </w:drawing>
      </w:r>
    </w:p>
    <w:p w14:paraId="7F8035BA" w14:textId="541A3B48" w:rsidR="00DC1515" w:rsidRPr="00EC7C19" w:rsidRDefault="00144F7F" w:rsidP="00375586">
      <w:pPr>
        <w:spacing w:line="288" w:lineRule="auto"/>
        <w:rPr>
          <w:rFonts w:ascii="Arial" w:hAnsi="Arial" w:cs="Arial"/>
          <w:b/>
          <w:bCs/>
        </w:rPr>
      </w:pPr>
      <w:r w:rsidRPr="00EC7C19">
        <w:rPr>
          <w:rFonts w:ascii="Arial" w:hAnsi="Arial" w:cs="Arial"/>
          <w:b/>
          <w:bCs/>
          <w:sz w:val="32"/>
        </w:rPr>
        <w:t>Transcript:</w:t>
      </w:r>
    </w:p>
    <w:p w14:paraId="0B559D53" w14:textId="77777777" w:rsidR="006038F0" w:rsidRPr="00125825" w:rsidRDefault="006038F0" w:rsidP="00375586">
      <w:pPr>
        <w:widowControl w:val="0"/>
        <w:autoSpaceDE w:val="0"/>
        <w:autoSpaceDN w:val="0"/>
        <w:adjustRightInd w:val="0"/>
        <w:spacing w:after="8" w:line="288" w:lineRule="auto"/>
        <w:rPr>
          <w:rFonts w:ascii="Arial" w:hAnsi="Arial" w:cs="Arial"/>
          <w:kern w:val="0"/>
          <w:sz w:val="32"/>
          <w:szCs w:val="32"/>
        </w:rPr>
      </w:pPr>
      <w:r w:rsidRPr="00125825">
        <w:rPr>
          <w:rFonts w:ascii="Arial" w:hAnsi="Arial" w:cs="Arial"/>
          <w:kern w:val="0"/>
          <w:sz w:val="32"/>
          <w:szCs w:val="32"/>
        </w:rPr>
        <w:t>When you click on the “How do I apply?” tab on the Voluntary Disclosure webpage, you will see a list of the different ways to send your request.</w:t>
      </w:r>
    </w:p>
    <w:p w14:paraId="589472C1" w14:textId="77777777" w:rsidR="005557B9" w:rsidRDefault="005557B9" w:rsidP="00375586">
      <w:pPr>
        <w:widowControl w:val="0"/>
        <w:autoSpaceDE w:val="0"/>
        <w:autoSpaceDN w:val="0"/>
        <w:adjustRightInd w:val="0"/>
        <w:spacing w:after="8" w:line="288" w:lineRule="auto"/>
        <w:rPr>
          <w:rFonts w:ascii="Arial" w:hAnsi="Arial" w:cs="Arial"/>
          <w:kern w:val="0"/>
          <w:sz w:val="32"/>
          <w:szCs w:val="32"/>
        </w:rPr>
      </w:pPr>
    </w:p>
    <w:p w14:paraId="6E81341E" w14:textId="5C7D939A" w:rsidR="006038F0" w:rsidRPr="00125825" w:rsidRDefault="006038F0" w:rsidP="00375586">
      <w:pPr>
        <w:widowControl w:val="0"/>
        <w:autoSpaceDE w:val="0"/>
        <w:autoSpaceDN w:val="0"/>
        <w:adjustRightInd w:val="0"/>
        <w:spacing w:after="8" w:line="288" w:lineRule="auto"/>
        <w:rPr>
          <w:rFonts w:ascii="Arial" w:hAnsi="Arial" w:cs="Arial"/>
          <w:kern w:val="0"/>
          <w:sz w:val="32"/>
          <w:szCs w:val="32"/>
        </w:rPr>
      </w:pPr>
      <w:r w:rsidRPr="00125825">
        <w:rPr>
          <w:rFonts w:ascii="Arial" w:hAnsi="Arial" w:cs="Arial"/>
          <w:kern w:val="0"/>
          <w:sz w:val="32"/>
          <w:szCs w:val="32"/>
        </w:rPr>
        <w:t>To mail your request, the address is:</w:t>
      </w:r>
    </w:p>
    <w:p w14:paraId="6DB9613A" w14:textId="77777777" w:rsidR="006038F0" w:rsidRPr="00125825" w:rsidRDefault="006038F0" w:rsidP="00375586">
      <w:pPr>
        <w:widowControl w:val="0"/>
        <w:autoSpaceDE w:val="0"/>
        <w:autoSpaceDN w:val="0"/>
        <w:adjustRightInd w:val="0"/>
        <w:spacing w:after="0" w:line="288" w:lineRule="auto"/>
        <w:rPr>
          <w:rFonts w:ascii="Arial" w:hAnsi="Arial" w:cs="Arial"/>
          <w:kern w:val="0"/>
          <w:sz w:val="32"/>
          <w:szCs w:val="32"/>
        </w:rPr>
      </w:pPr>
      <w:r w:rsidRPr="00125825">
        <w:rPr>
          <w:rFonts w:ascii="Arial" w:hAnsi="Arial" w:cs="Arial"/>
          <w:kern w:val="0"/>
          <w:sz w:val="32"/>
          <w:szCs w:val="32"/>
        </w:rPr>
        <w:t>Voluntary Disclosure Program, Florida Department of Revenue, PO Box 5139, Tallahassee FL 32399-5139</w:t>
      </w:r>
    </w:p>
    <w:p w14:paraId="7BD3D17F" w14:textId="77777777" w:rsidR="006038F0" w:rsidRPr="00125825" w:rsidRDefault="006038F0" w:rsidP="00375586">
      <w:pPr>
        <w:widowControl w:val="0"/>
        <w:autoSpaceDE w:val="0"/>
        <w:autoSpaceDN w:val="0"/>
        <w:adjustRightInd w:val="0"/>
        <w:spacing w:before="8" w:after="8" w:line="288" w:lineRule="auto"/>
        <w:rPr>
          <w:rFonts w:ascii="Arial" w:hAnsi="Arial" w:cs="Arial"/>
          <w:kern w:val="0"/>
          <w:sz w:val="32"/>
          <w:szCs w:val="32"/>
        </w:rPr>
      </w:pPr>
    </w:p>
    <w:p w14:paraId="0818F6D7" w14:textId="77777777" w:rsidR="006038F0" w:rsidRPr="00125825" w:rsidRDefault="006038F0" w:rsidP="00375586">
      <w:pPr>
        <w:widowControl w:val="0"/>
        <w:autoSpaceDE w:val="0"/>
        <w:autoSpaceDN w:val="0"/>
        <w:adjustRightInd w:val="0"/>
        <w:spacing w:before="8" w:after="8" w:line="288" w:lineRule="auto"/>
        <w:rPr>
          <w:rFonts w:ascii="Arial" w:hAnsi="Arial" w:cs="Arial"/>
          <w:kern w:val="0"/>
          <w:sz w:val="32"/>
          <w:szCs w:val="32"/>
        </w:rPr>
      </w:pPr>
      <w:r w:rsidRPr="00125825">
        <w:rPr>
          <w:rFonts w:ascii="Arial" w:hAnsi="Arial" w:cs="Arial"/>
          <w:kern w:val="0"/>
          <w:sz w:val="32"/>
          <w:szCs w:val="32"/>
        </w:rPr>
        <w:t>For overnight delivery, the address is:</w:t>
      </w:r>
    </w:p>
    <w:p w14:paraId="40C259C4" w14:textId="77777777" w:rsidR="006038F0" w:rsidRPr="00125825" w:rsidRDefault="006038F0" w:rsidP="00375586">
      <w:pPr>
        <w:widowControl w:val="0"/>
        <w:autoSpaceDE w:val="0"/>
        <w:autoSpaceDN w:val="0"/>
        <w:adjustRightInd w:val="0"/>
        <w:spacing w:after="0" w:line="288" w:lineRule="auto"/>
        <w:rPr>
          <w:rFonts w:ascii="Arial" w:hAnsi="Arial" w:cs="Arial"/>
          <w:kern w:val="0"/>
          <w:sz w:val="32"/>
          <w:szCs w:val="32"/>
        </w:rPr>
      </w:pPr>
      <w:r w:rsidRPr="00125825">
        <w:rPr>
          <w:rFonts w:ascii="Arial" w:hAnsi="Arial" w:cs="Arial"/>
          <w:kern w:val="0"/>
          <w:sz w:val="32"/>
          <w:szCs w:val="32"/>
        </w:rPr>
        <w:t xml:space="preserve">Florida Department of Revenue, Voluntary Disclosure Program, Mail Stop 1-4653, 5050 W. Tennessee St., Tallahassee FL 32399-0151 </w:t>
      </w:r>
    </w:p>
    <w:p w14:paraId="7AFA8EDD" w14:textId="77777777" w:rsidR="006038F0" w:rsidRPr="00125825" w:rsidRDefault="006038F0" w:rsidP="00375586">
      <w:pPr>
        <w:widowControl w:val="0"/>
        <w:autoSpaceDE w:val="0"/>
        <w:autoSpaceDN w:val="0"/>
        <w:adjustRightInd w:val="0"/>
        <w:spacing w:before="8" w:after="8" w:line="288" w:lineRule="auto"/>
        <w:rPr>
          <w:rFonts w:ascii="Arial" w:hAnsi="Arial" w:cs="Arial"/>
          <w:kern w:val="0"/>
          <w:sz w:val="32"/>
          <w:szCs w:val="32"/>
        </w:rPr>
      </w:pPr>
    </w:p>
    <w:p w14:paraId="7947AC3E" w14:textId="77777777" w:rsidR="006038F0" w:rsidRPr="00125825" w:rsidRDefault="006038F0" w:rsidP="00375586">
      <w:pPr>
        <w:widowControl w:val="0"/>
        <w:autoSpaceDE w:val="0"/>
        <w:autoSpaceDN w:val="0"/>
        <w:adjustRightInd w:val="0"/>
        <w:spacing w:before="8" w:after="8" w:line="288" w:lineRule="auto"/>
        <w:rPr>
          <w:rFonts w:ascii="Arial" w:hAnsi="Arial" w:cs="Arial"/>
          <w:kern w:val="0"/>
          <w:sz w:val="32"/>
          <w:szCs w:val="32"/>
        </w:rPr>
      </w:pPr>
      <w:r w:rsidRPr="00125825">
        <w:rPr>
          <w:rFonts w:ascii="Arial" w:hAnsi="Arial" w:cs="Arial"/>
          <w:kern w:val="0"/>
          <w:sz w:val="32"/>
          <w:szCs w:val="32"/>
        </w:rPr>
        <w:t>You can fax it to 850-245-5998, Attention: Voluntary Disclosure</w:t>
      </w:r>
    </w:p>
    <w:p w14:paraId="4DA7BF62" w14:textId="77777777" w:rsidR="006038F0" w:rsidRPr="00125825" w:rsidRDefault="006038F0" w:rsidP="00375586">
      <w:pPr>
        <w:widowControl w:val="0"/>
        <w:autoSpaceDE w:val="0"/>
        <w:autoSpaceDN w:val="0"/>
        <w:adjustRightInd w:val="0"/>
        <w:spacing w:after="8" w:line="288" w:lineRule="auto"/>
        <w:rPr>
          <w:rFonts w:ascii="Arial" w:hAnsi="Arial" w:cs="Arial"/>
          <w:kern w:val="0"/>
          <w:sz w:val="32"/>
          <w:szCs w:val="32"/>
        </w:rPr>
      </w:pPr>
    </w:p>
    <w:p w14:paraId="3765EBFE" w14:textId="77777777" w:rsidR="006038F0" w:rsidRPr="00125825" w:rsidRDefault="006038F0" w:rsidP="00375586">
      <w:pPr>
        <w:widowControl w:val="0"/>
        <w:autoSpaceDE w:val="0"/>
        <w:autoSpaceDN w:val="0"/>
        <w:adjustRightInd w:val="0"/>
        <w:spacing w:after="8" w:line="288" w:lineRule="auto"/>
        <w:rPr>
          <w:rFonts w:ascii="Arial" w:hAnsi="Arial" w:cs="Arial"/>
          <w:kern w:val="0"/>
          <w:sz w:val="32"/>
          <w:szCs w:val="32"/>
        </w:rPr>
      </w:pPr>
      <w:r w:rsidRPr="00125825">
        <w:rPr>
          <w:rFonts w:ascii="Arial" w:hAnsi="Arial" w:cs="Arial"/>
          <w:kern w:val="0"/>
          <w:sz w:val="32"/>
          <w:szCs w:val="32"/>
        </w:rPr>
        <w:t>Email it to:</w:t>
      </w:r>
    </w:p>
    <w:p w14:paraId="5C1B3D7F" w14:textId="77777777" w:rsidR="006038F0" w:rsidRPr="00125825" w:rsidRDefault="006038F0" w:rsidP="00375586">
      <w:pPr>
        <w:widowControl w:val="0"/>
        <w:autoSpaceDE w:val="0"/>
        <w:autoSpaceDN w:val="0"/>
        <w:adjustRightInd w:val="0"/>
        <w:spacing w:after="8" w:line="288" w:lineRule="auto"/>
        <w:rPr>
          <w:rFonts w:ascii="Arial" w:hAnsi="Arial" w:cs="Arial"/>
          <w:kern w:val="0"/>
          <w:sz w:val="32"/>
          <w:szCs w:val="32"/>
        </w:rPr>
      </w:pPr>
      <w:r w:rsidRPr="00125825">
        <w:rPr>
          <w:rFonts w:ascii="Arial" w:hAnsi="Arial" w:cs="Arial"/>
          <w:kern w:val="0"/>
          <w:sz w:val="32"/>
          <w:szCs w:val="32"/>
        </w:rPr>
        <w:lastRenderedPageBreak/>
        <w:t>VoluntaryDisclosure@floridarevenue.com.</w:t>
      </w:r>
    </w:p>
    <w:p w14:paraId="1C132341" w14:textId="77777777" w:rsidR="006038F0" w:rsidRPr="00125825" w:rsidRDefault="006038F0" w:rsidP="00375586">
      <w:pPr>
        <w:widowControl w:val="0"/>
        <w:autoSpaceDE w:val="0"/>
        <w:autoSpaceDN w:val="0"/>
        <w:adjustRightInd w:val="0"/>
        <w:spacing w:after="8" w:line="288" w:lineRule="auto"/>
        <w:rPr>
          <w:rFonts w:ascii="Arial" w:hAnsi="Arial" w:cs="Arial"/>
          <w:kern w:val="0"/>
          <w:sz w:val="32"/>
          <w:szCs w:val="32"/>
        </w:rPr>
      </w:pPr>
    </w:p>
    <w:p w14:paraId="253C4098" w14:textId="77777777" w:rsidR="006038F0" w:rsidRPr="00125825" w:rsidRDefault="006038F0" w:rsidP="00375586">
      <w:pPr>
        <w:widowControl w:val="0"/>
        <w:autoSpaceDE w:val="0"/>
        <w:autoSpaceDN w:val="0"/>
        <w:adjustRightInd w:val="0"/>
        <w:spacing w:after="8" w:line="288" w:lineRule="auto"/>
        <w:rPr>
          <w:rFonts w:ascii="Arial" w:hAnsi="Arial" w:cs="Arial"/>
          <w:kern w:val="0"/>
          <w:sz w:val="32"/>
          <w:szCs w:val="32"/>
        </w:rPr>
      </w:pPr>
      <w:r w:rsidRPr="00125825">
        <w:rPr>
          <w:rFonts w:ascii="Arial" w:hAnsi="Arial" w:cs="Arial"/>
          <w:kern w:val="0"/>
          <w:sz w:val="32"/>
          <w:szCs w:val="32"/>
        </w:rPr>
        <w:t>If you have any questions, call 850-617-8552.</w:t>
      </w:r>
    </w:p>
    <w:p w14:paraId="1386C1BE" w14:textId="77777777" w:rsidR="006038F0" w:rsidRPr="00125825" w:rsidRDefault="006038F0" w:rsidP="00375586">
      <w:pPr>
        <w:widowControl w:val="0"/>
        <w:autoSpaceDE w:val="0"/>
        <w:autoSpaceDN w:val="0"/>
        <w:adjustRightInd w:val="0"/>
        <w:spacing w:after="8" w:line="288" w:lineRule="auto"/>
        <w:rPr>
          <w:rFonts w:ascii="Arial" w:hAnsi="Arial" w:cs="Arial"/>
          <w:kern w:val="0"/>
          <w:sz w:val="32"/>
          <w:szCs w:val="32"/>
        </w:rPr>
      </w:pPr>
    </w:p>
    <w:p w14:paraId="651B6E5A" w14:textId="77777777" w:rsidR="00DC1515" w:rsidRPr="00144F7F" w:rsidRDefault="00DC1515" w:rsidP="00375586">
      <w:pPr>
        <w:spacing w:line="288" w:lineRule="auto"/>
        <w:rPr>
          <w:rFonts w:ascii="Arial" w:hAnsi="Arial" w:cs="Arial"/>
        </w:rPr>
      </w:pPr>
    </w:p>
    <w:p w14:paraId="68656422" w14:textId="77777777" w:rsidR="00DC1515" w:rsidRPr="00056D8A" w:rsidRDefault="006038F0" w:rsidP="00375586">
      <w:pPr>
        <w:pStyle w:val="Heading2"/>
        <w:spacing w:line="288" w:lineRule="auto"/>
        <w:rPr>
          <w:rFonts w:ascii="Arial" w:hAnsi="Arial" w:cs="Arial"/>
          <w:sz w:val="36"/>
          <w:szCs w:val="40"/>
        </w:rPr>
      </w:pPr>
      <w:r w:rsidRPr="00056D8A">
        <w:rPr>
          <w:rFonts w:ascii="Arial" w:hAnsi="Arial" w:cs="Arial"/>
          <w:sz w:val="36"/>
          <w:szCs w:val="40"/>
        </w:rPr>
        <w:t>7.4 What to Send</w:t>
      </w:r>
    </w:p>
    <w:p w14:paraId="14BF6CB5" w14:textId="77777777" w:rsidR="00DC1515" w:rsidRPr="00144F7F" w:rsidRDefault="006038F0" w:rsidP="00375586">
      <w:pPr>
        <w:spacing w:line="288" w:lineRule="auto"/>
        <w:rPr>
          <w:rFonts w:ascii="Arial" w:hAnsi="Arial" w:cs="Arial"/>
        </w:rPr>
      </w:pPr>
      <w:r w:rsidRPr="00144F7F">
        <w:rPr>
          <w:rFonts w:ascii="Arial" w:hAnsi="Arial" w:cs="Arial"/>
          <w:noProof/>
        </w:rPr>
        <w:drawing>
          <wp:inline distT="0" distB="0" distL="0" distR="0" wp14:anchorId="31183729" wp14:editId="510D0730">
            <wp:extent cx="4572000" cy="2573954"/>
            <wp:effectExtent l="0" t="0" r="0" b="0"/>
            <wp:docPr id="19" name="Slide image" descr="This slide provides more information about the Voluntary Disclosure Process.&#10;&#10;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de image" descr="This slide provides more information about the Voluntary Disclosure Process.&#10;&#10;All on-screen text is included in the transcript."/>
                    <pic:cNvPicPr/>
                  </pic:nvPicPr>
                  <pic:blipFill>
                    <a:blip r:embed="rId32" cstate="print"/>
                    <a:stretch>
                      <a:fillRect/>
                    </a:stretch>
                  </pic:blipFill>
                  <pic:spPr>
                    <a:xfrm>
                      <a:off x="0" y="0"/>
                      <a:ext cx="4572000" cy="2573954"/>
                    </a:xfrm>
                    <a:prstGeom prst="rect">
                      <a:avLst/>
                    </a:prstGeom>
                  </pic:spPr>
                </pic:pic>
              </a:graphicData>
            </a:graphic>
          </wp:inline>
        </w:drawing>
      </w:r>
    </w:p>
    <w:p w14:paraId="0EBA1501" w14:textId="63950A9B" w:rsidR="00DC1515" w:rsidRPr="00A84081" w:rsidRDefault="00144F7F" w:rsidP="00375586">
      <w:pPr>
        <w:spacing w:line="288" w:lineRule="auto"/>
        <w:rPr>
          <w:rFonts w:ascii="Arial" w:hAnsi="Arial" w:cs="Arial"/>
          <w:b/>
          <w:bCs/>
          <w:sz w:val="32"/>
          <w:szCs w:val="32"/>
        </w:rPr>
      </w:pPr>
      <w:r w:rsidRPr="00A84081">
        <w:rPr>
          <w:rFonts w:ascii="Arial" w:hAnsi="Arial" w:cs="Arial"/>
          <w:b/>
          <w:bCs/>
          <w:sz w:val="32"/>
          <w:szCs w:val="32"/>
        </w:rPr>
        <w:t>Transcript:</w:t>
      </w:r>
    </w:p>
    <w:p w14:paraId="28F6F119" w14:textId="77777777" w:rsidR="00320D45" w:rsidRDefault="006038F0" w:rsidP="0010755F">
      <w:pPr>
        <w:widowControl w:val="0"/>
        <w:autoSpaceDE w:val="0"/>
        <w:autoSpaceDN w:val="0"/>
        <w:adjustRightInd w:val="0"/>
        <w:spacing w:after="6" w:line="288" w:lineRule="auto"/>
        <w:rPr>
          <w:rFonts w:ascii="Arial" w:hAnsi="Arial" w:cs="Arial"/>
          <w:kern w:val="0"/>
          <w:sz w:val="32"/>
          <w:szCs w:val="32"/>
        </w:rPr>
      </w:pPr>
      <w:r w:rsidRPr="00A84081">
        <w:rPr>
          <w:rFonts w:ascii="Arial" w:hAnsi="Arial" w:cs="Arial"/>
          <w:kern w:val="0"/>
          <w:sz w:val="32"/>
          <w:szCs w:val="32"/>
        </w:rPr>
        <w:t>Once accepted into the Voluntary Disclosure Program, the taxpayer will be asked to provide:</w:t>
      </w:r>
      <w:r w:rsidR="009B45EE">
        <w:rPr>
          <w:rFonts w:ascii="Arial" w:hAnsi="Arial" w:cs="Arial"/>
          <w:kern w:val="0"/>
          <w:sz w:val="32"/>
          <w:szCs w:val="32"/>
        </w:rPr>
        <w:t xml:space="preserve"> a</w:t>
      </w:r>
      <w:r w:rsidRPr="00A84081">
        <w:rPr>
          <w:rFonts w:ascii="Arial" w:hAnsi="Arial" w:cs="Arial"/>
          <w:kern w:val="0"/>
          <w:sz w:val="32"/>
          <w:szCs w:val="32"/>
        </w:rPr>
        <w:t xml:space="preserve"> spreadsheet that identifies the tax due or taxable sales by reporting period</w:t>
      </w:r>
      <w:r w:rsidR="002A72D8">
        <w:rPr>
          <w:rFonts w:ascii="Arial" w:hAnsi="Arial" w:cs="Arial"/>
          <w:kern w:val="0"/>
          <w:sz w:val="32"/>
          <w:szCs w:val="32"/>
        </w:rPr>
        <w:t>,</w:t>
      </w:r>
      <w:r w:rsidR="009C2666">
        <w:rPr>
          <w:rFonts w:ascii="Arial" w:hAnsi="Arial" w:cs="Arial"/>
          <w:kern w:val="0"/>
          <w:sz w:val="32"/>
          <w:szCs w:val="32"/>
        </w:rPr>
        <w:t xml:space="preserve"> a</w:t>
      </w:r>
      <w:r w:rsidRPr="00A84081">
        <w:rPr>
          <w:rFonts w:ascii="Arial" w:hAnsi="Arial" w:cs="Arial"/>
          <w:kern w:val="0"/>
          <w:sz w:val="32"/>
          <w:szCs w:val="32"/>
        </w:rPr>
        <w:t xml:space="preserve"> schedule breaking out tax collected and not remitted, if applicabl</w:t>
      </w:r>
      <w:r w:rsidR="0010755F">
        <w:rPr>
          <w:rFonts w:ascii="Arial" w:hAnsi="Arial" w:cs="Arial"/>
          <w:kern w:val="0"/>
          <w:sz w:val="32"/>
          <w:szCs w:val="32"/>
        </w:rPr>
        <w:t>e, a</w:t>
      </w:r>
      <w:r w:rsidRPr="00A84081">
        <w:rPr>
          <w:rFonts w:ascii="Arial" w:hAnsi="Arial" w:cs="Arial"/>
          <w:kern w:val="0"/>
          <w:sz w:val="32"/>
          <w:szCs w:val="32"/>
        </w:rPr>
        <w:t xml:space="preserve"> completed Florida Business Tax Application (Form DR-1) if the taxpayer needs to register. </w:t>
      </w:r>
    </w:p>
    <w:p w14:paraId="2BCC0C1F" w14:textId="77777777" w:rsidR="00320D45" w:rsidRDefault="00320D45" w:rsidP="0010755F">
      <w:pPr>
        <w:widowControl w:val="0"/>
        <w:autoSpaceDE w:val="0"/>
        <w:autoSpaceDN w:val="0"/>
        <w:adjustRightInd w:val="0"/>
        <w:spacing w:after="6" w:line="288" w:lineRule="auto"/>
        <w:rPr>
          <w:rFonts w:ascii="Arial" w:hAnsi="Arial" w:cs="Arial"/>
          <w:kern w:val="0"/>
          <w:sz w:val="32"/>
          <w:szCs w:val="32"/>
        </w:rPr>
      </w:pPr>
    </w:p>
    <w:p w14:paraId="2169F588" w14:textId="248C0C99" w:rsidR="006038F0" w:rsidRPr="00A84081" w:rsidRDefault="006038F0" w:rsidP="0010755F">
      <w:pPr>
        <w:widowControl w:val="0"/>
        <w:autoSpaceDE w:val="0"/>
        <w:autoSpaceDN w:val="0"/>
        <w:adjustRightInd w:val="0"/>
        <w:spacing w:after="6" w:line="288" w:lineRule="auto"/>
        <w:rPr>
          <w:rFonts w:ascii="Arial" w:hAnsi="Arial" w:cs="Arial"/>
          <w:kern w:val="0"/>
          <w:sz w:val="32"/>
          <w:szCs w:val="32"/>
        </w:rPr>
      </w:pPr>
      <w:r w:rsidRPr="00A84081">
        <w:rPr>
          <w:rFonts w:ascii="Arial" w:hAnsi="Arial" w:cs="Arial"/>
          <w:kern w:val="0"/>
          <w:sz w:val="32"/>
          <w:szCs w:val="32"/>
        </w:rPr>
        <w:t>Do not register online. Doing so will create automated billings. The DR-1 should be completed and sent directly to the Voluntary Disclosure unit. If the taxpayer is already registered for the tax they are disclosing, they do not need to register again.</w:t>
      </w:r>
    </w:p>
    <w:p w14:paraId="7D31E22A" w14:textId="77777777" w:rsidR="00320D45" w:rsidRDefault="00320D45" w:rsidP="00320D45">
      <w:pPr>
        <w:widowControl w:val="0"/>
        <w:autoSpaceDE w:val="0"/>
        <w:autoSpaceDN w:val="0"/>
        <w:adjustRightInd w:val="0"/>
        <w:spacing w:after="6" w:line="288" w:lineRule="auto"/>
        <w:rPr>
          <w:rFonts w:ascii="Arial" w:hAnsi="Arial" w:cs="Arial"/>
          <w:kern w:val="0"/>
          <w:sz w:val="32"/>
          <w:szCs w:val="32"/>
        </w:rPr>
      </w:pPr>
    </w:p>
    <w:p w14:paraId="78FD1654" w14:textId="5A54AB06" w:rsidR="006038F0" w:rsidRPr="00A84081" w:rsidRDefault="006038F0" w:rsidP="00320D45">
      <w:pPr>
        <w:widowControl w:val="0"/>
        <w:autoSpaceDE w:val="0"/>
        <w:autoSpaceDN w:val="0"/>
        <w:adjustRightInd w:val="0"/>
        <w:spacing w:after="6" w:line="288" w:lineRule="auto"/>
        <w:rPr>
          <w:rFonts w:ascii="Arial" w:hAnsi="Arial" w:cs="Arial"/>
          <w:kern w:val="0"/>
          <w:sz w:val="32"/>
          <w:szCs w:val="32"/>
        </w:rPr>
      </w:pPr>
      <w:r w:rsidRPr="00A84081">
        <w:rPr>
          <w:rFonts w:ascii="Arial" w:hAnsi="Arial" w:cs="Arial"/>
          <w:kern w:val="0"/>
          <w:sz w:val="32"/>
          <w:szCs w:val="32"/>
        </w:rPr>
        <w:t>Any other facts regarding the disclosure that the taxpayer thinks are important for us to know, and</w:t>
      </w:r>
    </w:p>
    <w:p w14:paraId="08EBB836" w14:textId="77777777" w:rsidR="00320D45" w:rsidRDefault="00320D45" w:rsidP="00320D45">
      <w:pPr>
        <w:widowControl w:val="0"/>
        <w:autoSpaceDE w:val="0"/>
        <w:autoSpaceDN w:val="0"/>
        <w:adjustRightInd w:val="0"/>
        <w:spacing w:after="6" w:line="288" w:lineRule="auto"/>
        <w:rPr>
          <w:rFonts w:ascii="Arial" w:hAnsi="Arial" w:cs="Arial"/>
          <w:kern w:val="0"/>
          <w:sz w:val="32"/>
          <w:szCs w:val="32"/>
        </w:rPr>
      </w:pPr>
    </w:p>
    <w:p w14:paraId="204E9000" w14:textId="7DBE4F0E" w:rsidR="006038F0" w:rsidRPr="00A84081" w:rsidRDefault="006038F0" w:rsidP="00320D45">
      <w:pPr>
        <w:widowControl w:val="0"/>
        <w:autoSpaceDE w:val="0"/>
        <w:autoSpaceDN w:val="0"/>
        <w:adjustRightInd w:val="0"/>
        <w:spacing w:after="6" w:line="288" w:lineRule="auto"/>
        <w:rPr>
          <w:rFonts w:ascii="Arial" w:hAnsi="Arial" w:cs="Arial"/>
          <w:kern w:val="0"/>
          <w:sz w:val="32"/>
          <w:szCs w:val="32"/>
        </w:rPr>
      </w:pPr>
      <w:r w:rsidRPr="00A84081">
        <w:rPr>
          <w:rFonts w:ascii="Arial" w:hAnsi="Arial" w:cs="Arial"/>
          <w:kern w:val="0"/>
          <w:sz w:val="32"/>
          <w:szCs w:val="32"/>
        </w:rPr>
        <w:t>For anyone speaking to the Department on the taxpayer’s behalf, a signed Power of Attorney, Form DR-835.</w:t>
      </w:r>
    </w:p>
    <w:p w14:paraId="00F710AB" w14:textId="77777777" w:rsidR="00DC1515" w:rsidRPr="00A84081" w:rsidRDefault="00DC1515" w:rsidP="00375586">
      <w:pPr>
        <w:spacing w:line="288" w:lineRule="auto"/>
        <w:rPr>
          <w:rFonts w:ascii="Arial" w:hAnsi="Arial" w:cs="Arial"/>
          <w:sz w:val="32"/>
          <w:szCs w:val="32"/>
        </w:rPr>
      </w:pPr>
    </w:p>
    <w:p w14:paraId="21471A3C" w14:textId="77777777" w:rsidR="00DC1515" w:rsidRPr="00056D8A" w:rsidRDefault="006038F0" w:rsidP="00375586">
      <w:pPr>
        <w:pStyle w:val="Heading2"/>
        <w:spacing w:line="288" w:lineRule="auto"/>
        <w:rPr>
          <w:rFonts w:ascii="Arial" w:hAnsi="Arial" w:cs="Arial"/>
          <w:sz w:val="36"/>
          <w:szCs w:val="40"/>
        </w:rPr>
      </w:pPr>
      <w:r w:rsidRPr="00056D8A">
        <w:rPr>
          <w:rFonts w:ascii="Arial" w:hAnsi="Arial" w:cs="Arial"/>
          <w:sz w:val="36"/>
          <w:szCs w:val="40"/>
        </w:rPr>
        <w:t>7.5 Tax-Specific Information</w:t>
      </w:r>
    </w:p>
    <w:p w14:paraId="3FC6266C" w14:textId="77777777" w:rsidR="00DC1515" w:rsidRPr="00144F7F" w:rsidRDefault="006038F0" w:rsidP="00375586">
      <w:pPr>
        <w:spacing w:line="288" w:lineRule="auto"/>
        <w:rPr>
          <w:rFonts w:ascii="Arial" w:hAnsi="Arial" w:cs="Arial"/>
        </w:rPr>
      </w:pPr>
      <w:r w:rsidRPr="00144F7F">
        <w:rPr>
          <w:rFonts w:ascii="Arial" w:hAnsi="Arial" w:cs="Arial"/>
          <w:noProof/>
        </w:rPr>
        <w:drawing>
          <wp:inline distT="0" distB="0" distL="0" distR="0" wp14:anchorId="0908F085" wp14:editId="5180845F">
            <wp:extent cx="4572000" cy="2573954"/>
            <wp:effectExtent l="0" t="0" r="0" b="0"/>
            <wp:docPr id="20" name="Slide image" descr="This slide shows tax-specific information pertaining to the Voluntary Disclosure Program.&#10;&#10;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de image" descr="This slide shows tax-specific information pertaining to the Voluntary Disclosure Program.&#10;&#10;All on-screen text is included in the transcript."/>
                    <pic:cNvPicPr/>
                  </pic:nvPicPr>
                  <pic:blipFill>
                    <a:blip r:embed="rId33" cstate="print"/>
                    <a:stretch>
                      <a:fillRect/>
                    </a:stretch>
                  </pic:blipFill>
                  <pic:spPr>
                    <a:xfrm>
                      <a:off x="0" y="0"/>
                      <a:ext cx="4572000" cy="2573954"/>
                    </a:xfrm>
                    <a:prstGeom prst="rect">
                      <a:avLst/>
                    </a:prstGeom>
                  </pic:spPr>
                </pic:pic>
              </a:graphicData>
            </a:graphic>
          </wp:inline>
        </w:drawing>
      </w:r>
    </w:p>
    <w:p w14:paraId="2FBCCC2C" w14:textId="009B00D6" w:rsidR="00DC1515" w:rsidRPr="00EC7C19" w:rsidRDefault="00144F7F" w:rsidP="00375586">
      <w:pPr>
        <w:spacing w:line="288" w:lineRule="auto"/>
        <w:rPr>
          <w:rFonts w:ascii="Arial" w:hAnsi="Arial" w:cs="Arial"/>
          <w:b/>
          <w:bCs/>
        </w:rPr>
      </w:pPr>
      <w:r w:rsidRPr="00EC7C19">
        <w:rPr>
          <w:rFonts w:ascii="Arial" w:hAnsi="Arial" w:cs="Arial"/>
          <w:b/>
          <w:bCs/>
          <w:sz w:val="32"/>
        </w:rPr>
        <w:t>Transcript:</w:t>
      </w:r>
    </w:p>
    <w:p w14:paraId="41DAD9CA" w14:textId="77777777" w:rsidR="006038F0" w:rsidRPr="00056D8A" w:rsidRDefault="006038F0" w:rsidP="00375586">
      <w:pPr>
        <w:widowControl w:val="0"/>
        <w:autoSpaceDE w:val="0"/>
        <w:autoSpaceDN w:val="0"/>
        <w:adjustRightInd w:val="0"/>
        <w:spacing w:after="8" w:line="288" w:lineRule="auto"/>
        <w:rPr>
          <w:rFonts w:ascii="Arial" w:hAnsi="Arial" w:cs="Arial"/>
          <w:kern w:val="0"/>
          <w:sz w:val="32"/>
          <w:szCs w:val="32"/>
        </w:rPr>
      </w:pPr>
      <w:r w:rsidRPr="00056D8A">
        <w:rPr>
          <w:rFonts w:ascii="Arial" w:hAnsi="Arial" w:cs="Arial"/>
          <w:kern w:val="0"/>
          <w:sz w:val="32"/>
          <w:szCs w:val="32"/>
        </w:rPr>
        <w:t>Some additional tax-specific information we will need includes:</w:t>
      </w:r>
    </w:p>
    <w:p w14:paraId="3191370A" w14:textId="682D2FE4" w:rsidR="006038F0" w:rsidRPr="00056D8A" w:rsidRDefault="00C2310C" w:rsidP="00C2310C">
      <w:pPr>
        <w:widowControl w:val="0"/>
        <w:autoSpaceDE w:val="0"/>
        <w:autoSpaceDN w:val="0"/>
        <w:adjustRightInd w:val="0"/>
        <w:spacing w:after="8" w:line="288" w:lineRule="auto"/>
        <w:rPr>
          <w:rFonts w:ascii="Arial" w:hAnsi="Arial" w:cs="Arial"/>
          <w:kern w:val="0"/>
          <w:sz w:val="32"/>
          <w:szCs w:val="32"/>
        </w:rPr>
      </w:pPr>
      <w:r>
        <w:rPr>
          <w:rFonts w:ascii="Arial" w:hAnsi="Arial" w:cs="Arial"/>
          <w:kern w:val="0"/>
          <w:sz w:val="32"/>
          <w:szCs w:val="32"/>
        </w:rPr>
        <w:t>f</w:t>
      </w:r>
      <w:r w:rsidR="006038F0" w:rsidRPr="00056D8A">
        <w:rPr>
          <w:rFonts w:ascii="Arial" w:hAnsi="Arial" w:cs="Arial"/>
          <w:kern w:val="0"/>
          <w:sz w:val="32"/>
          <w:szCs w:val="32"/>
        </w:rPr>
        <w:t>or Communications Services Tax - the taxable sales broken down by all of the taxing jurisdictions in Florid</w:t>
      </w:r>
      <w:r>
        <w:rPr>
          <w:rFonts w:ascii="Arial" w:hAnsi="Arial" w:cs="Arial"/>
          <w:kern w:val="0"/>
          <w:sz w:val="32"/>
          <w:szCs w:val="32"/>
        </w:rPr>
        <w:t>a, f</w:t>
      </w:r>
      <w:r w:rsidR="006038F0" w:rsidRPr="00056D8A">
        <w:rPr>
          <w:rFonts w:ascii="Arial" w:hAnsi="Arial" w:cs="Arial"/>
          <w:kern w:val="0"/>
          <w:sz w:val="32"/>
          <w:szCs w:val="32"/>
        </w:rPr>
        <w:t>or Fuel and Pollutants Taxes - transaction date, product type, gallons or barrels, bills of lading, origin, and destination</w:t>
      </w:r>
      <w:r>
        <w:rPr>
          <w:rFonts w:ascii="Arial" w:hAnsi="Arial" w:cs="Arial"/>
          <w:kern w:val="0"/>
          <w:sz w:val="32"/>
          <w:szCs w:val="32"/>
        </w:rPr>
        <w:t>, f</w:t>
      </w:r>
      <w:r w:rsidR="006038F0" w:rsidRPr="00056D8A">
        <w:rPr>
          <w:rFonts w:ascii="Arial" w:hAnsi="Arial" w:cs="Arial"/>
          <w:kern w:val="0"/>
          <w:sz w:val="32"/>
          <w:szCs w:val="32"/>
        </w:rPr>
        <w:t>or Reemployment Tax - a tax return, Form RT-6, for each quarter</w:t>
      </w:r>
      <w:r>
        <w:rPr>
          <w:rFonts w:ascii="Arial" w:hAnsi="Arial" w:cs="Arial"/>
          <w:kern w:val="0"/>
          <w:sz w:val="32"/>
          <w:szCs w:val="32"/>
        </w:rPr>
        <w:t>, f</w:t>
      </w:r>
      <w:r w:rsidR="006038F0" w:rsidRPr="00056D8A">
        <w:rPr>
          <w:rFonts w:ascii="Arial" w:hAnsi="Arial" w:cs="Arial"/>
          <w:kern w:val="0"/>
          <w:sz w:val="32"/>
          <w:szCs w:val="32"/>
        </w:rPr>
        <w:t>or Corporate Income Tax - a tax return, Form F-1120, for each tax year, and</w:t>
      </w:r>
      <w:r>
        <w:rPr>
          <w:rFonts w:ascii="Arial" w:hAnsi="Arial" w:cs="Arial"/>
          <w:kern w:val="0"/>
          <w:sz w:val="32"/>
          <w:szCs w:val="32"/>
        </w:rPr>
        <w:t xml:space="preserve"> f</w:t>
      </w:r>
      <w:r w:rsidR="006038F0" w:rsidRPr="00056D8A">
        <w:rPr>
          <w:rFonts w:ascii="Arial" w:hAnsi="Arial" w:cs="Arial"/>
          <w:kern w:val="0"/>
          <w:sz w:val="32"/>
          <w:szCs w:val="32"/>
        </w:rPr>
        <w:t>or Documentary Stamp Tax, detailed information on the deed or mortgage.</w:t>
      </w:r>
    </w:p>
    <w:p w14:paraId="365643BB" w14:textId="77777777" w:rsidR="00DC1515" w:rsidRPr="00056D8A" w:rsidRDefault="006038F0" w:rsidP="00375586">
      <w:pPr>
        <w:pStyle w:val="Heading1"/>
        <w:spacing w:line="288" w:lineRule="auto"/>
        <w:rPr>
          <w:rFonts w:ascii="Arial" w:hAnsi="Arial" w:cs="Arial"/>
          <w:color w:val="auto"/>
          <w:sz w:val="40"/>
          <w:szCs w:val="48"/>
        </w:rPr>
      </w:pPr>
      <w:r w:rsidRPr="00056D8A">
        <w:rPr>
          <w:rFonts w:ascii="Arial" w:hAnsi="Arial" w:cs="Arial"/>
          <w:color w:val="auto"/>
          <w:sz w:val="40"/>
          <w:szCs w:val="48"/>
        </w:rPr>
        <w:lastRenderedPageBreak/>
        <w:t>8. Conclusion</w:t>
      </w:r>
    </w:p>
    <w:p w14:paraId="2671282A" w14:textId="77777777" w:rsidR="00DC1515" w:rsidRPr="00056D8A" w:rsidRDefault="006038F0" w:rsidP="00375586">
      <w:pPr>
        <w:pStyle w:val="Heading2"/>
        <w:spacing w:line="288" w:lineRule="auto"/>
        <w:rPr>
          <w:rFonts w:ascii="Arial" w:hAnsi="Arial" w:cs="Arial"/>
          <w:sz w:val="36"/>
          <w:szCs w:val="40"/>
        </w:rPr>
      </w:pPr>
      <w:r w:rsidRPr="00056D8A">
        <w:rPr>
          <w:rFonts w:ascii="Arial" w:hAnsi="Arial" w:cs="Arial"/>
          <w:sz w:val="36"/>
          <w:szCs w:val="40"/>
        </w:rPr>
        <w:t>8.1 Multistate Tax Commission</w:t>
      </w:r>
    </w:p>
    <w:p w14:paraId="5E1E94D2" w14:textId="77777777" w:rsidR="00DC1515" w:rsidRPr="00144F7F" w:rsidRDefault="006038F0" w:rsidP="00375586">
      <w:pPr>
        <w:spacing w:line="288" w:lineRule="auto"/>
        <w:rPr>
          <w:rFonts w:ascii="Arial" w:hAnsi="Arial" w:cs="Arial"/>
        </w:rPr>
      </w:pPr>
      <w:r w:rsidRPr="00144F7F">
        <w:rPr>
          <w:rFonts w:ascii="Arial" w:hAnsi="Arial" w:cs="Arial"/>
          <w:noProof/>
        </w:rPr>
        <w:drawing>
          <wp:inline distT="0" distB="0" distL="0" distR="0" wp14:anchorId="36FFE2E0" wp14:editId="10140117">
            <wp:extent cx="4572000" cy="2573954"/>
            <wp:effectExtent l="0" t="0" r="0" b="0"/>
            <wp:docPr id="21" name="Slide image" descr="This slide shows you how to find the link for applying for Voluntary Disclosure to the Multistate Tax Commission.&#10;&#10;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de image" descr="This slide shows you how to find the link for applying for Voluntary Disclosure to the Multistate Tax Commission.&#10;&#10;All on-screen text is included in the transcript."/>
                    <pic:cNvPicPr/>
                  </pic:nvPicPr>
                  <pic:blipFill>
                    <a:blip r:embed="rId34" cstate="print"/>
                    <a:stretch>
                      <a:fillRect/>
                    </a:stretch>
                  </pic:blipFill>
                  <pic:spPr>
                    <a:xfrm>
                      <a:off x="0" y="0"/>
                      <a:ext cx="4572000" cy="2573954"/>
                    </a:xfrm>
                    <a:prstGeom prst="rect">
                      <a:avLst/>
                    </a:prstGeom>
                  </pic:spPr>
                </pic:pic>
              </a:graphicData>
            </a:graphic>
          </wp:inline>
        </w:drawing>
      </w:r>
    </w:p>
    <w:p w14:paraId="564013A8" w14:textId="05220B5C" w:rsidR="00DC1515" w:rsidRPr="00EC7C19" w:rsidRDefault="00144F7F" w:rsidP="00375586">
      <w:pPr>
        <w:spacing w:line="288" w:lineRule="auto"/>
        <w:rPr>
          <w:rFonts w:ascii="Arial" w:hAnsi="Arial" w:cs="Arial"/>
          <w:b/>
          <w:bCs/>
        </w:rPr>
      </w:pPr>
      <w:r w:rsidRPr="00EC7C19">
        <w:rPr>
          <w:rFonts w:ascii="Arial" w:hAnsi="Arial" w:cs="Arial"/>
          <w:b/>
          <w:bCs/>
          <w:sz w:val="32"/>
        </w:rPr>
        <w:t>Transcript:</w:t>
      </w:r>
    </w:p>
    <w:p w14:paraId="6571E376" w14:textId="526BE24A" w:rsidR="006038F0" w:rsidRPr="00056D8A" w:rsidRDefault="006038F0" w:rsidP="00375586">
      <w:pPr>
        <w:widowControl w:val="0"/>
        <w:autoSpaceDE w:val="0"/>
        <w:autoSpaceDN w:val="0"/>
        <w:adjustRightInd w:val="0"/>
        <w:spacing w:after="8" w:line="288" w:lineRule="auto"/>
        <w:rPr>
          <w:rFonts w:ascii="Arial" w:hAnsi="Arial" w:cs="Arial"/>
          <w:kern w:val="0"/>
          <w:sz w:val="24"/>
        </w:rPr>
      </w:pPr>
      <w:r w:rsidRPr="00056D8A">
        <w:rPr>
          <w:rFonts w:ascii="Arial" w:hAnsi="Arial" w:cs="Arial"/>
          <w:kern w:val="0"/>
          <w:sz w:val="32"/>
          <w:szCs w:val="32"/>
        </w:rPr>
        <w:t xml:space="preserve">If a taxpayer has liability in more than one state, they may consider applying for multi-state voluntary disclosure through the Multistate Tax Commission. There is a link on our page over on the left that will take you to the </w:t>
      </w:r>
      <w:hyperlink r:id="rId35" w:history="1">
        <w:r w:rsidRPr="004A60AB">
          <w:rPr>
            <w:rStyle w:val="Hyperlink"/>
            <w:rFonts w:ascii="Arial" w:hAnsi="Arial" w:cs="Arial"/>
            <w:kern w:val="0"/>
            <w:sz w:val="32"/>
            <w:szCs w:val="32"/>
          </w:rPr>
          <w:t>Multistate Tax Commission’s</w:t>
        </w:r>
        <w:r w:rsidRPr="004A60AB">
          <w:rPr>
            <w:rStyle w:val="Hyperlink"/>
            <w:rFonts w:ascii="Arial" w:hAnsi="Arial" w:cs="Arial"/>
            <w:b/>
            <w:bCs/>
            <w:kern w:val="0"/>
            <w:sz w:val="32"/>
            <w:szCs w:val="32"/>
          </w:rPr>
          <w:t xml:space="preserve"> </w:t>
        </w:r>
        <w:r w:rsidRPr="004A60AB">
          <w:rPr>
            <w:rStyle w:val="Hyperlink"/>
            <w:rFonts w:ascii="Arial" w:hAnsi="Arial" w:cs="Arial"/>
            <w:kern w:val="0"/>
            <w:sz w:val="32"/>
            <w:szCs w:val="32"/>
          </w:rPr>
          <w:t>website</w:t>
        </w:r>
      </w:hyperlink>
      <w:r w:rsidRPr="00056D8A">
        <w:rPr>
          <w:rFonts w:ascii="Arial" w:hAnsi="Arial" w:cs="Arial"/>
          <w:kern w:val="0"/>
          <w:sz w:val="32"/>
          <w:szCs w:val="32"/>
        </w:rPr>
        <w:t>.</w:t>
      </w:r>
    </w:p>
    <w:p w14:paraId="5D300DCB" w14:textId="77777777" w:rsidR="00DC1515" w:rsidRPr="00056D8A" w:rsidRDefault="00DC1515" w:rsidP="00375586">
      <w:pPr>
        <w:spacing w:line="288" w:lineRule="auto"/>
        <w:rPr>
          <w:rFonts w:ascii="Arial" w:hAnsi="Arial" w:cs="Arial"/>
          <w:sz w:val="36"/>
          <w:szCs w:val="40"/>
        </w:rPr>
      </w:pPr>
    </w:p>
    <w:p w14:paraId="178DFC1E" w14:textId="77777777" w:rsidR="00DC1515" w:rsidRPr="00A84081" w:rsidRDefault="006038F0" w:rsidP="00375586">
      <w:pPr>
        <w:pStyle w:val="Heading2"/>
        <w:spacing w:line="288" w:lineRule="auto"/>
        <w:rPr>
          <w:rFonts w:ascii="Arial" w:hAnsi="Arial" w:cs="Arial"/>
          <w:sz w:val="36"/>
          <w:szCs w:val="40"/>
        </w:rPr>
      </w:pPr>
      <w:r w:rsidRPr="00A84081">
        <w:rPr>
          <w:rFonts w:ascii="Arial" w:hAnsi="Arial" w:cs="Arial"/>
          <w:sz w:val="36"/>
          <w:szCs w:val="40"/>
        </w:rPr>
        <w:lastRenderedPageBreak/>
        <w:t>8.2 Tax Page and Social Media</w:t>
      </w:r>
    </w:p>
    <w:p w14:paraId="3D0DB66F" w14:textId="77777777" w:rsidR="00DC1515" w:rsidRPr="00144F7F" w:rsidRDefault="006038F0" w:rsidP="00375586">
      <w:pPr>
        <w:spacing w:line="288" w:lineRule="auto"/>
        <w:rPr>
          <w:rFonts w:ascii="Arial" w:hAnsi="Arial" w:cs="Arial"/>
        </w:rPr>
      </w:pPr>
      <w:r w:rsidRPr="00144F7F">
        <w:rPr>
          <w:rFonts w:ascii="Arial" w:hAnsi="Arial" w:cs="Arial"/>
          <w:noProof/>
        </w:rPr>
        <w:drawing>
          <wp:inline distT="0" distB="0" distL="0" distR="0" wp14:anchorId="11AF8CEF" wp14:editId="7ABBBC2D">
            <wp:extent cx="4572000" cy="2573954"/>
            <wp:effectExtent l="0" t="0" r="0" b="0"/>
            <wp:docPr id="22" name="Slide image" descr="This slide features a video about the Department's resources which can be found on its social media pages.&#10;&#10;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de image" descr="This slide features a video about the Department's resources which can be found on its social media pages.&#10;&#10;All on-screen text is included in the transcript."/>
                    <pic:cNvPicPr/>
                  </pic:nvPicPr>
                  <pic:blipFill>
                    <a:blip r:embed="rId36" cstate="print"/>
                    <a:stretch>
                      <a:fillRect/>
                    </a:stretch>
                  </pic:blipFill>
                  <pic:spPr>
                    <a:xfrm>
                      <a:off x="0" y="0"/>
                      <a:ext cx="4572000" cy="2573954"/>
                    </a:xfrm>
                    <a:prstGeom prst="rect">
                      <a:avLst/>
                    </a:prstGeom>
                  </pic:spPr>
                </pic:pic>
              </a:graphicData>
            </a:graphic>
          </wp:inline>
        </w:drawing>
      </w:r>
    </w:p>
    <w:p w14:paraId="521C8841" w14:textId="43C798EE" w:rsidR="00DC1515" w:rsidRPr="00EC7C19" w:rsidRDefault="00144F7F" w:rsidP="00375586">
      <w:pPr>
        <w:spacing w:line="288" w:lineRule="auto"/>
        <w:rPr>
          <w:rFonts w:ascii="Arial" w:hAnsi="Arial" w:cs="Arial"/>
          <w:b/>
          <w:bCs/>
        </w:rPr>
      </w:pPr>
      <w:r w:rsidRPr="00EC7C19">
        <w:rPr>
          <w:rFonts w:ascii="Arial" w:hAnsi="Arial" w:cs="Arial"/>
          <w:b/>
          <w:bCs/>
          <w:sz w:val="32"/>
        </w:rPr>
        <w:t>Transcript:</w:t>
      </w:r>
    </w:p>
    <w:p w14:paraId="45CBFFCC" w14:textId="0005240C" w:rsidR="006038F0" w:rsidRPr="00056D8A" w:rsidRDefault="006038F0" w:rsidP="00375586">
      <w:pPr>
        <w:widowControl w:val="0"/>
        <w:autoSpaceDE w:val="0"/>
        <w:autoSpaceDN w:val="0"/>
        <w:adjustRightInd w:val="0"/>
        <w:spacing w:before="6" w:after="6" w:line="288" w:lineRule="auto"/>
        <w:rPr>
          <w:rFonts w:ascii="Arial" w:hAnsi="Arial" w:cs="Arial"/>
          <w:kern w:val="0"/>
          <w:sz w:val="32"/>
          <w:szCs w:val="32"/>
        </w:rPr>
      </w:pPr>
      <w:r w:rsidRPr="00056D8A">
        <w:rPr>
          <w:rFonts w:ascii="Arial" w:hAnsi="Arial" w:cs="Arial"/>
          <w:kern w:val="0"/>
          <w:sz w:val="32"/>
          <w:szCs w:val="32"/>
        </w:rPr>
        <w:t xml:space="preserve">Visit </w:t>
      </w:r>
      <w:hyperlink r:id="rId37" w:history="1">
        <w:r w:rsidR="004A60AB" w:rsidRPr="004A60AB">
          <w:rPr>
            <w:rStyle w:val="Hyperlink"/>
            <w:rFonts w:ascii="Arial" w:hAnsi="Arial" w:cs="Arial"/>
            <w:kern w:val="0"/>
            <w:sz w:val="32"/>
            <w:szCs w:val="32"/>
          </w:rPr>
          <w:t>Florida’s General Tax Administration webpage</w:t>
        </w:r>
      </w:hyperlink>
      <w:r w:rsidRPr="00056D8A">
        <w:rPr>
          <w:rFonts w:ascii="Arial" w:hAnsi="Arial" w:cs="Arial"/>
          <w:kern w:val="0"/>
          <w:sz w:val="32"/>
          <w:szCs w:val="32"/>
        </w:rPr>
        <w:t xml:space="preserve"> for business resources such as forms, publications, and information on all tax types.</w:t>
      </w:r>
    </w:p>
    <w:p w14:paraId="3E210F40" w14:textId="77777777" w:rsidR="006038F0" w:rsidRPr="00056D8A" w:rsidRDefault="006038F0" w:rsidP="00375586">
      <w:pPr>
        <w:widowControl w:val="0"/>
        <w:autoSpaceDE w:val="0"/>
        <w:autoSpaceDN w:val="0"/>
        <w:adjustRightInd w:val="0"/>
        <w:spacing w:before="6" w:after="6" w:line="288" w:lineRule="auto"/>
        <w:rPr>
          <w:rFonts w:ascii="Arial" w:hAnsi="Arial" w:cs="Arial"/>
          <w:kern w:val="0"/>
          <w:sz w:val="32"/>
          <w:szCs w:val="32"/>
        </w:rPr>
      </w:pPr>
    </w:p>
    <w:p w14:paraId="1552D16F" w14:textId="67823E07" w:rsidR="006038F0" w:rsidRPr="00056D8A" w:rsidRDefault="006038F0" w:rsidP="00375586">
      <w:pPr>
        <w:widowControl w:val="0"/>
        <w:autoSpaceDE w:val="0"/>
        <w:autoSpaceDN w:val="0"/>
        <w:adjustRightInd w:val="0"/>
        <w:spacing w:before="6" w:after="6" w:line="288" w:lineRule="auto"/>
        <w:rPr>
          <w:rFonts w:ascii="Arial" w:hAnsi="Arial" w:cs="Arial"/>
          <w:kern w:val="0"/>
          <w:sz w:val="32"/>
          <w:szCs w:val="32"/>
        </w:rPr>
      </w:pPr>
      <w:r w:rsidRPr="00056D8A">
        <w:rPr>
          <w:rFonts w:ascii="Arial" w:hAnsi="Arial" w:cs="Arial"/>
          <w:kern w:val="0"/>
          <w:sz w:val="32"/>
          <w:szCs w:val="32"/>
        </w:rPr>
        <w:t xml:space="preserve">Check out our </w:t>
      </w:r>
      <w:hyperlink r:id="rId38" w:history="1">
        <w:r w:rsidRPr="004A60AB">
          <w:rPr>
            <w:rStyle w:val="Hyperlink"/>
            <w:rFonts w:ascii="Arial" w:hAnsi="Arial" w:cs="Arial"/>
            <w:kern w:val="0"/>
            <w:sz w:val="32"/>
            <w:szCs w:val="32"/>
          </w:rPr>
          <w:t>Taxpayer Education webpage</w:t>
        </w:r>
      </w:hyperlink>
      <w:r w:rsidRPr="00056D8A">
        <w:rPr>
          <w:rFonts w:ascii="Arial" w:hAnsi="Arial" w:cs="Arial"/>
          <w:kern w:val="0"/>
          <w:sz w:val="32"/>
          <w:szCs w:val="32"/>
        </w:rPr>
        <w:t xml:space="preserve"> for new business guides, tutorials, and other helpful tools.</w:t>
      </w:r>
    </w:p>
    <w:p w14:paraId="2539583B" w14:textId="77777777" w:rsidR="006038F0" w:rsidRPr="00056D8A" w:rsidRDefault="006038F0" w:rsidP="00375586">
      <w:pPr>
        <w:widowControl w:val="0"/>
        <w:autoSpaceDE w:val="0"/>
        <w:autoSpaceDN w:val="0"/>
        <w:adjustRightInd w:val="0"/>
        <w:spacing w:before="6" w:after="6" w:line="288" w:lineRule="auto"/>
        <w:rPr>
          <w:rFonts w:ascii="Arial" w:hAnsi="Arial" w:cs="Arial"/>
          <w:kern w:val="0"/>
          <w:sz w:val="32"/>
          <w:szCs w:val="32"/>
        </w:rPr>
      </w:pPr>
    </w:p>
    <w:p w14:paraId="23FA9F29" w14:textId="77777777" w:rsidR="006038F0" w:rsidRPr="00056D8A" w:rsidRDefault="006038F0" w:rsidP="00375586">
      <w:pPr>
        <w:widowControl w:val="0"/>
        <w:autoSpaceDE w:val="0"/>
        <w:autoSpaceDN w:val="0"/>
        <w:adjustRightInd w:val="0"/>
        <w:spacing w:before="6" w:after="6" w:line="288" w:lineRule="auto"/>
        <w:rPr>
          <w:rFonts w:ascii="Arial" w:hAnsi="Arial" w:cs="Arial"/>
          <w:kern w:val="0"/>
          <w:sz w:val="32"/>
          <w:szCs w:val="32"/>
        </w:rPr>
      </w:pPr>
      <w:r w:rsidRPr="00056D8A">
        <w:rPr>
          <w:rFonts w:ascii="Arial" w:hAnsi="Arial" w:cs="Arial"/>
          <w:kern w:val="0"/>
          <w:sz w:val="32"/>
          <w:szCs w:val="32"/>
        </w:rPr>
        <w:t>And follow us on YouTube, X, Instagram, and LinkedIn using the icons at the top of our website to stay up to date on tax topics, alerts, and more.</w:t>
      </w:r>
    </w:p>
    <w:p w14:paraId="60B8A58F" w14:textId="77777777" w:rsidR="006038F0" w:rsidRPr="00144F7F" w:rsidRDefault="006038F0" w:rsidP="00375586">
      <w:pPr>
        <w:widowControl w:val="0"/>
        <w:autoSpaceDE w:val="0"/>
        <w:autoSpaceDN w:val="0"/>
        <w:adjustRightInd w:val="0"/>
        <w:spacing w:before="6" w:after="6" w:line="288" w:lineRule="auto"/>
        <w:rPr>
          <w:rFonts w:ascii="Arial" w:hAnsi="Arial" w:cs="Arial"/>
          <w:kern w:val="0"/>
          <w:sz w:val="17"/>
          <w:szCs w:val="17"/>
        </w:rPr>
      </w:pPr>
    </w:p>
    <w:p w14:paraId="26B44B99" w14:textId="77777777" w:rsidR="00DC1515" w:rsidRPr="00144F7F" w:rsidRDefault="00DC1515" w:rsidP="00375586">
      <w:pPr>
        <w:spacing w:line="288" w:lineRule="auto"/>
        <w:rPr>
          <w:rFonts w:ascii="Arial" w:hAnsi="Arial" w:cs="Arial"/>
        </w:rPr>
      </w:pPr>
    </w:p>
    <w:p w14:paraId="6DC4EE97" w14:textId="77777777" w:rsidR="00DC1515" w:rsidRPr="00056D8A" w:rsidRDefault="006038F0" w:rsidP="00375586">
      <w:pPr>
        <w:pStyle w:val="Heading2"/>
        <w:spacing w:line="288" w:lineRule="auto"/>
        <w:rPr>
          <w:rFonts w:ascii="Arial" w:hAnsi="Arial" w:cs="Arial"/>
          <w:sz w:val="36"/>
          <w:szCs w:val="40"/>
        </w:rPr>
      </w:pPr>
      <w:r w:rsidRPr="00056D8A">
        <w:rPr>
          <w:rFonts w:ascii="Arial" w:hAnsi="Arial" w:cs="Arial"/>
          <w:sz w:val="36"/>
          <w:szCs w:val="40"/>
        </w:rPr>
        <w:lastRenderedPageBreak/>
        <w:t>8.3 Thank You</w:t>
      </w:r>
    </w:p>
    <w:p w14:paraId="37021808" w14:textId="77777777" w:rsidR="00DC1515" w:rsidRPr="00144F7F" w:rsidRDefault="006038F0" w:rsidP="00375586">
      <w:pPr>
        <w:spacing w:line="288" w:lineRule="auto"/>
        <w:rPr>
          <w:rFonts w:ascii="Arial" w:hAnsi="Arial" w:cs="Arial"/>
        </w:rPr>
      </w:pPr>
      <w:r w:rsidRPr="00144F7F">
        <w:rPr>
          <w:rFonts w:ascii="Arial" w:hAnsi="Arial" w:cs="Arial"/>
          <w:noProof/>
        </w:rPr>
        <w:drawing>
          <wp:inline distT="0" distB="0" distL="0" distR="0" wp14:anchorId="16BE7356" wp14:editId="3D8F5317">
            <wp:extent cx="4572000" cy="2573954"/>
            <wp:effectExtent l="0" t="0" r="0" b="0"/>
            <wp:docPr id="23" name="Slide image" descr="This slide features a survey learners can link to in order to provide feedback to the Department about the tutorial.&#10;&#10;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ide image" descr="This slide features a survey learners can link to in order to provide feedback to the Department about the tutorial.&#10;&#10;All on-screen text is included in the transcript."/>
                    <pic:cNvPicPr/>
                  </pic:nvPicPr>
                  <pic:blipFill>
                    <a:blip r:embed="rId39" cstate="print"/>
                    <a:stretch>
                      <a:fillRect/>
                    </a:stretch>
                  </pic:blipFill>
                  <pic:spPr>
                    <a:xfrm>
                      <a:off x="0" y="0"/>
                      <a:ext cx="4572000" cy="2573954"/>
                    </a:xfrm>
                    <a:prstGeom prst="rect">
                      <a:avLst/>
                    </a:prstGeom>
                  </pic:spPr>
                </pic:pic>
              </a:graphicData>
            </a:graphic>
          </wp:inline>
        </w:drawing>
      </w:r>
    </w:p>
    <w:p w14:paraId="6660CA70" w14:textId="2A33282A" w:rsidR="00DC1515" w:rsidRPr="00EC7C19" w:rsidRDefault="00144F7F" w:rsidP="00375586">
      <w:pPr>
        <w:spacing w:line="288" w:lineRule="auto"/>
        <w:rPr>
          <w:rFonts w:ascii="Arial" w:hAnsi="Arial" w:cs="Arial"/>
          <w:b/>
          <w:bCs/>
        </w:rPr>
      </w:pPr>
      <w:r w:rsidRPr="00EC7C19">
        <w:rPr>
          <w:rFonts w:ascii="Arial" w:hAnsi="Arial" w:cs="Arial"/>
          <w:b/>
          <w:bCs/>
          <w:sz w:val="32"/>
        </w:rPr>
        <w:t>Transcript:</w:t>
      </w:r>
    </w:p>
    <w:p w14:paraId="7B9DB7AC" w14:textId="77777777" w:rsidR="006038F0" w:rsidRPr="00056D8A" w:rsidRDefault="006038F0" w:rsidP="00375586">
      <w:pPr>
        <w:widowControl w:val="0"/>
        <w:autoSpaceDE w:val="0"/>
        <w:autoSpaceDN w:val="0"/>
        <w:adjustRightInd w:val="0"/>
        <w:spacing w:after="8" w:line="288" w:lineRule="auto"/>
        <w:rPr>
          <w:rFonts w:ascii="Arial" w:hAnsi="Arial" w:cs="Arial"/>
          <w:kern w:val="0"/>
          <w:sz w:val="32"/>
          <w:szCs w:val="32"/>
        </w:rPr>
      </w:pPr>
      <w:r w:rsidRPr="00056D8A">
        <w:rPr>
          <w:rFonts w:ascii="Arial" w:hAnsi="Arial" w:cs="Arial"/>
          <w:kern w:val="0"/>
          <w:sz w:val="32"/>
          <w:szCs w:val="32"/>
        </w:rPr>
        <w:t>Thank you for completing this tutorial on Voluntary Disclosure.</w:t>
      </w:r>
    </w:p>
    <w:p w14:paraId="6C9C3AB7" w14:textId="604487FF" w:rsidR="006038F0" w:rsidRPr="00056D8A" w:rsidRDefault="006038F0" w:rsidP="00375586">
      <w:pPr>
        <w:widowControl w:val="0"/>
        <w:autoSpaceDE w:val="0"/>
        <w:autoSpaceDN w:val="0"/>
        <w:adjustRightInd w:val="0"/>
        <w:spacing w:after="8" w:line="288" w:lineRule="auto"/>
        <w:rPr>
          <w:rFonts w:ascii="Arial" w:hAnsi="Arial" w:cs="Arial"/>
          <w:kern w:val="0"/>
          <w:sz w:val="32"/>
          <w:szCs w:val="32"/>
        </w:rPr>
      </w:pPr>
      <w:r w:rsidRPr="00056D8A">
        <w:rPr>
          <w:rFonts w:ascii="Arial" w:hAnsi="Arial" w:cs="Arial"/>
          <w:kern w:val="0"/>
          <w:sz w:val="32"/>
          <w:szCs w:val="32"/>
        </w:rPr>
        <w:t xml:space="preserve">Remember, there are a great deal of resources available to you by clicking on the Resources link in the upper-right corner of your screen. You can also find many other helpful resources </w:t>
      </w:r>
      <w:r w:rsidR="004A60AB">
        <w:rPr>
          <w:rFonts w:ascii="Arial" w:hAnsi="Arial" w:cs="Arial"/>
          <w:kern w:val="0"/>
          <w:sz w:val="32"/>
          <w:szCs w:val="32"/>
        </w:rPr>
        <w:t xml:space="preserve">on the </w:t>
      </w:r>
      <w:hyperlink r:id="rId40" w:history="1">
        <w:r w:rsidR="004A60AB" w:rsidRPr="004A60AB">
          <w:rPr>
            <w:rStyle w:val="Hyperlink"/>
            <w:rFonts w:ascii="Arial" w:hAnsi="Arial" w:cs="Arial"/>
            <w:kern w:val="0"/>
            <w:sz w:val="32"/>
            <w:szCs w:val="32"/>
          </w:rPr>
          <w:t>Florida Department of Revenue’s website</w:t>
        </w:r>
      </w:hyperlink>
      <w:r w:rsidR="004A60AB">
        <w:rPr>
          <w:rFonts w:ascii="Arial" w:hAnsi="Arial" w:cs="Arial"/>
          <w:kern w:val="0"/>
          <w:sz w:val="32"/>
          <w:szCs w:val="32"/>
        </w:rPr>
        <w:t xml:space="preserve">. </w:t>
      </w:r>
    </w:p>
    <w:p w14:paraId="308F2F4F" w14:textId="77777777" w:rsidR="00C2310C" w:rsidRDefault="00C2310C" w:rsidP="00375586">
      <w:pPr>
        <w:widowControl w:val="0"/>
        <w:autoSpaceDE w:val="0"/>
        <w:autoSpaceDN w:val="0"/>
        <w:adjustRightInd w:val="0"/>
        <w:spacing w:after="8" w:line="288" w:lineRule="auto"/>
        <w:rPr>
          <w:rFonts w:ascii="Arial" w:hAnsi="Arial" w:cs="Arial"/>
          <w:kern w:val="0"/>
          <w:sz w:val="32"/>
          <w:szCs w:val="32"/>
        </w:rPr>
      </w:pPr>
    </w:p>
    <w:p w14:paraId="40857AC9" w14:textId="289328C1" w:rsidR="006038F0" w:rsidRPr="00056D8A" w:rsidRDefault="006038F0" w:rsidP="00375586">
      <w:pPr>
        <w:widowControl w:val="0"/>
        <w:autoSpaceDE w:val="0"/>
        <w:autoSpaceDN w:val="0"/>
        <w:adjustRightInd w:val="0"/>
        <w:spacing w:after="8" w:line="288" w:lineRule="auto"/>
        <w:rPr>
          <w:rFonts w:ascii="Arial" w:hAnsi="Arial" w:cs="Arial"/>
          <w:kern w:val="0"/>
          <w:sz w:val="32"/>
          <w:szCs w:val="32"/>
        </w:rPr>
      </w:pPr>
      <w:r w:rsidRPr="00056D8A">
        <w:rPr>
          <w:rFonts w:ascii="Arial" w:hAnsi="Arial" w:cs="Arial"/>
          <w:kern w:val="0"/>
          <w:sz w:val="32"/>
          <w:szCs w:val="32"/>
        </w:rPr>
        <w:t>Please click on the survey link to take a short survey about the content and quality of this tutorial. The Department greatly appreciates your feedback and will use it to develop future tutorials.</w:t>
      </w:r>
    </w:p>
    <w:p w14:paraId="0172B82D" w14:textId="77777777" w:rsidR="00C2310C" w:rsidRDefault="00C2310C" w:rsidP="00375586">
      <w:pPr>
        <w:widowControl w:val="0"/>
        <w:autoSpaceDE w:val="0"/>
        <w:autoSpaceDN w:val="0"/>
        <w:adjustRightInd w:val="0"/>
        <w:spacing w:after="8" w:line="288" w:lineRule="auto"/>
        <w:rPr>
          <w:rFonts w:ascii="Arial" w:hAnsi="Arial" w:cs="Arial"/>
          <w:kern w:val="0"/>
          <w:sz w:val="32"/>
          <w:szCs w:val="32"/>
        </w:rPr>
      </w:pPr>
    </w:p>
    <w:p w14:paraId="5BC4580B" w14:textId="0016B036" w:rsidR="006038F0" w:rsidRPr="00056D8A" w:rsidRDefault="006038F0" w:rsidP="00375586">
      <w:pPr>
        <w:widowControl w:val="0"/>
        <w:autoSpaceDE w:val="0"/>
        <w:autoSpaceDN w:val="0"/>
        <w:adjustRightInd w:val="0"/>
        <w:spacing w:after="8" w:line="288" w:lineRule="auto"/>
        <w:rPr>
          <w:rFonts w:ascii="Arial" w:hAnsi="Arial" w:cs="Arial"/>
          <w:kern w:val="0"/>
          <w:sz w:val="24"/>
        </w:rPr>
      </w:pPr>
      <w:r w:rsidRPr="00056D8A">
        <w:rPr>
          <w:rFonts w:ascii="Arial" w:hAnsi="Arial" w:cs="Arial"/>
          <w:kern w:val="0"/>
          <w:sz w:val="32"/>
          <w:szCs w:val="32"/>
        </w:rPr>
        <w:t>To exit this tutorial, click on the Exit button.</w:t>
      </w:r>
    </w:p>
    <w:p w14:paraId="167294D6" w14:textId="77777777" w:rsidR="00DC1515" w:rsidRPr="00144F7F" w:rsidRDefault="00DC1515" w:rsidP="00375586">
      <w:pPr>
        <w:spacing w:line="288" w:lineRule="auto"/>
        <w:rPr>
          <w:rFonts w:ascii="Arial" w:hAnsi="Arial" w:cs="Arial"/>
        </w:rPr>
      </w:pPr>
      <w:permStart w:id="1774672407" w:edGrp="everyone"/>
      <w:permEnd w:id="1774672407"/>
    </w:p>
    <w:sectPr w:rsidR="00DC1515" w:rsidRPr="00144F7F">
      <w:footerReference w:type="default" r:id="rId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A155B4" w14:textId="77777777" w:rsidR="001716DE" w:rsidRDefault="001716DE" w:rsidP="00BF48BE">
      <w:pPr>
        <w:spacing w:after="0" w:line="240" w:lineRule="auto"/>
      </w:pPr>
      <w:r>
        <w:separator/>
      </w:r>
    </w:p>
  </w:endnote>
  <w:endnote w:type="continuationSeparator" w:id="0">
    <w:p w14:paraId="27AEF948" w14:textId="77777777" w:rsidR="001716DE" w:rsidRDefault="001716DE" w:rsidP="00BF48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9050175"/>
      <w:docPartObj>
        <w:docPartGallery w:val="Page Numbers (Bottom of Page)"/>
        <w:docPartUnique/>
      </w:docPartObj>
    </w:sdtPr>
    <w:sdtEndPr>
      <w:rPr>
        <w:noProof/>
      </w:rPr>
    </w:sdtEndPr>
    <w:sdtContent>
      <w:p w14:paraId="3F45D548" w14:textId="69A06633" w:rsidR="00F51A7A" w:rsidRDefault="00F51A7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AC6B27E" w14:textId="5DF4F502" w:rsidR="00DC1515" w:rsidRDefault="00DC151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2C0A21" w14:textId="77777777" w:rsidR="001716DE" w:rsidRDefault="001716DE" w:rsidP="00BF48BE">
      <w:pPr>
        <w:spacing w:after="0" w:line="240" w:lineRule="auto"/>
      </w:pPr>
      <w:r>
        <w:separator/>
      </w:r>
    </w:p>
  </w:footnote>
  <w:footnote w:type="continuationSeparator" w:id="0">
    <w:p w14:paraId="73B089C0" w14:textId="77777777" w:rsidR="001716DE" w:rsidRDefault="001716DE" w:rsidP="00BF48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89888692"/>
    <w:lvl w:ilvl="0">
      <w:numFmt w:val="bullet"/>
      <w:lvlText w:val="*"/>
      <w:lvlJc w:val="left"/>
    </w:lvl>
  </w:abstractNum>
  <w:num w:numId="1" w16cid:durableId="2110225635">
    <w:abstractNumId w:val="0"/>
    <w:lvlOverride w:ilvl="0">
      <w:lvl w:ilvl="0">
        <w:numFmt w:val="bullet"/>
        <w:lvlText w:val=""/>
        <w:legacy w:legacy="1" w:legacySpace="0" w:legacyIndent="140"/>
        <w:lvlJc w:val="left"/>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ocumentProtection w:edit="readOnly" w:formatting="1" w:enforcement="1" w:cryptProviderType="rsaAES" w:cryptAlgorithmClass="hash" w:cryptAlgorithmType="typeAny" w:cryptAlgorithmSid="14" w:cryptSpinCount="100000" w:hash="3z2NnWodLMFdjcx5DtAuPQGJyQHoTNK6uT2nt1Z3dgc8q/DP3h2gfc7UI5owdBHB4EEyjmShJMmmJccvbZLYNQ==" w:salt="Atxhl6CgEVwdV4CLb4ST5Q=="/>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48BE"/>
    <w:rsid w:val="00027253"/>
    <w:rsid w:val="00056D8A"/>
    <w:rsid w:val="00065DD3"/>
    <w:rsid w:val="0007726C"/>
    <w:rsid w:val="000D48E7"/>
    <w:rsid w:val="000E0117"/>
    <w:rsid w:val="0010755F"/>
    <w:rsid w:val="00122862"/>
    <w:rsid w:val="00125825"/>
    <w:rsid w:val="00144F7F"/>
    <w:rsid w:val="001716DE"/>
    <w:rsid w:val="001755D2"/>
    <w:rsid w:val="001E7788"/>
    <w:rsid w:val="001F2466"/>
    <w:rsid w:val="0020401E"/>
    <w:rsid w:val="00220BD4"/>
    <w:rsid w:val="002439F8"/>
    <w:rsid w:val="00257CC5"/>
    <w:rsid w:val="002A1822"/>
    <w:rsid w:val="002A72D8"/>
    <w:rsid w:val="002D2628"/>
    <w:rsid w:val="002D7047"/>
    <w:rsid w:val="00307490"/>
    <w:rsid w:val="00320D45"/>
    <w:rsid w:val="00342786"/>
    <w:rsid w:val="0036429B"/>
    <w:rsid w:val="0036794A"/>
    <w:rsid w:val="00375586"/>
    <w:rsid w:val="00375F06"/>
    <w:rsid w:val="003B6C2F"/>
    <w:rsid w:val="00497751"/>
    <w:rsid w:val="004A60AB"/>
    <w:rsid w:val="004B1D0F"/>
    <w:rsid w:val="004D7311"/>
    <w:rsid w:val="00553B50"/>
    <w:rsid w:val="00553D76"/>
    <w:rsid w:val="005557B9"/>
    <w:rsid w:val="00556B52"/>
    <w:rsid w:val="0057264A"/>
    <w:rsid w:val="005C0ADC"/>
    <w:rsid w:val="005C12BE"/>
    <w:rsid w:val="006038F0"/>
    <w:rsid w:val="00626EC1"/>
    <w:rsid w:val="00634FC5"/>
    <w:rsid w:val="006523D5"/>
    <w:rsid w:val="006A0BEB"/>
    <w:rsid w:val="006A6A75"/>
    <w:rsid w:val="006A75A7"/>
    <w:rsid w:val="006C713C"/>
    <w:rsid w:val="00745E41"/>
    <w:rsid w:val="007735B6"/>
    <w:rsid w:val="007B54BA"/>
    <w:rsid w:val="00805375"/>
    <w:rsid w:val="00854CBB"/>
    <w:rsid w:val="008609E0"/>
    <w:rsid w:val="008866EF"/>
    <w:rsid w:val="008A25CF"/>
    <w:rsid w:val="008D39EB"/>
    <w:rsid w:val="0092354E"/>
    <w:rsid w:val="0093077C"/>
    <w:rsid w:val="00935B63"/>
    <w:rsid w:val="009459ED"/>
    <w:rsid w:val="009548FE"/>
    <w:rsid w:val="00955612"/>
    <w:rsid w:val="00970988"/>
    <w:rsid w:val="009B45EE"/>
    <w:rsid w:val="009C2666"/>
    <w:rsid w:val="009C544A"/>
    <w:rsid w:val="009E096F"/>
    <w:rsid w:val="00A112C0"/>
    <w:rsid w:val="00A34808"/>
    <w:rsid w:val="00A368C6"/>
    <w:rsid w:val="00A544E0"/>
    <w:rsid w:val="00A6033E"/>
    <w:rsid w:val="00A614E0"/>
    <w:rsid w:val="00A63A9C"/>
    <w:rsid w:val="00A7501C"/>
    <w:rsid w:val="00A76669"/>
    <w:rsid w:val="00A84081"/>
    <w:rsid w:val="00A9463A"/>
    <w:rsid w:val="00AA1B1C"/>
    <w:rsid w:val="00BA276B"/>
    <w:rsid w:val="00BB55F9"/>
    <w:rsid w:val="00BF48BE"/>
    <w:rsid w:val="00C2310C"/>
    <w:rsid w:val="00CB2314"/>
    <w:rsid w:val="00CE4033"/>
    <w:rsid w:val="00CF5760"/>
    <w:rsid w:val="00D77036"/>
    <w:rsid w:val="00D8193B"/>
    <w:rsid w:val="00D8333C"/>
    <w:rsid w:val="00DC1515"/>
    <w:rsid w:val="00E34F81"/>
    <w:rsid w:val="00E4576B"/>
    <w:rsid w:val="00E7115A"/>
    <w:rsid w:val="00E74E88"/>
    <w:rsid w:val="00EA2DED"/>
    <w:rsid w:val="00EB52EF"/>
    <w:rsid w:val="00EC7C19"/>
    <w:rsid w:val="00F2351F"/>
    <w:rsid w:val="00F51A7A"/>
    <w:rsid w:val="00F61C7C"/>
    <w:rsid w:val="00FA179B"/>
    <w:rsid w:val="00FF6B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642F41"/>
  <w15:chartTrackingRefBased/>
  <w15:docId w15:val="{8D0C0882-BC23-4BD7-B0D4-5E9673BC7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12BE"/>
    <w:rPr>
      <w:rFonts w:ascii="Calibri" w:hAnsi="Calibri"/>
      <w:sz w:val="22"/>
    </w:rPr>
  </w:style>
  <w:style w:type="paragraph" w:styleId="Heading1">
    <w:name w:val="heading 1"/>
    <w:basedOn w:val="Normal"/>
    <w:next w:val="Normal"/>
    <w:link w:val="Heading1Char"/>
    <w:uiPriority w:val="9"/>
    <w:qFormat/>
    <w:rsid w:val="00626EC1"/>
    <w:pPr>
      <w:keepNext/>
      <w:keepLines/>
      <w:spacing w:before="360" w:after="80"/>
      <w:outlineLvl w:val="0"/>
    </w:pPr>
    <w:rPr>
      <w:rFonts w:eastAsiaTheme="majorEastAsia" w:cstheme="majorBidi"/>
      <w:b/>
      <w:color w:val="0F4761" w:themeColor="accent1" w:themeShade="BF"/>
      <w:sz w:val="32"/>
      <w:szCs w:val="40"/>
    </w:rPr>
  </w:style>
  <w:style w:type="paragraph" w:styleId="Heading2">
    <w:name w:val="heading 2"/>
    <w:basedOn w:val="Normal"/>
    <w:next w:val="Normal"/>
    <w:link w:val="Heading2Char"/>
    <w:uiPriority w:val="9"/>
    <w:semiHidden/>
    <w:unhideWhenUsed/>
    <w:qFormat/>
    <w:rsid w:val="00626EC1"/>
    <w:pPr>
      <w:keepNext/>
      <w:keepLines/>
      <w:spacing w:before="160" w:after="80"/>
      <w:outlineLvl w:val="1"/>
    </w:pPr>
    <w:rPr>
      <w:rFonts w:eastAsiaTheme="majorEastAsia" w:cstheme="majorBidi"/>
      <w:b/>
      <w:i/>
      <w:sz w:val="28"/>
      <w:szCs w:val="32"/>
    </w:rPr>
  </w:style>
  <w:style w:type="paragraph" w:styleId="Heading3">
    <w:name w:val="heading 3"/>
    <w:basedOn w:val="Normal"/>
    <w:next w:val="Normal"/>
    <w:link w:val="Heading3Char"/>
    <w:uiPriority w:val="9"/>
    <w:unhideWhenUsed/>
    <w:qFormat/>
    <w:rsid w:val="005C12BE"/>
    <w:pPr>
      <w:keepNext/>
      <w:keepLines/>
      <w:spacing w:before="160" w:after="80"/>
      <w:outlineLvl w:val="2"/>
    </w:pPr>
    <w:rPr>
      <w:rFonts w:eastAsiaTheme="majorEastAsia" w:cstheme="majorBidi"/>
      <w:b/>
      <w:sz w:val="26"/>
      <w:szCs w:val="28"/>
    </w:rPr>
  </w:style>
  <w:style w:type="paragraph" w:styleId="Heading4">
    <w:name w:val="heading 4"/>
    <w:basedOn w:val="Normal"/>
    <w:next w:val="Normal"/>
    <w:link w:val="Heading4Char"/>
    <w:uiPriority w:val="9"/>
    <w:semiHidden/>
    <w:unhideWhenUsed/>
    <w:qFormat/>
    <w:rsid w:val="00BF48B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F48B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F48B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F48B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F48B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F48B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6EC1"/>
    <w:rPr>
      <w:rFonts w:ascii="Calibri" w:eastAsiaTheme="majorEastAsia" w:hAnsi="Calibri" w:cstheme="majorBidi"/>
      <w:b/>
      <w:color w:val="0F4761" w:themeColor="accent1" w:themeShade="BF"/>
      <w:sz w:val="32"/>
      <w:szCs w:val="40"/>
    </w:rPr>
  </w:style>
  <w:style w:type="character" w:customStyle="1" w:styleId="Heading2Char">
    <w:name w:val="Heading 2 Char"/>
    <w:basedOn w:val="DefaultParagraphFont"/>
    <w:link w:val="Heading2"/>
    <w:uiPriority w:val="9"/>
    <w:semiHidden/>
    <w:rsid w:val="00626EC1"/>
    <w:rPr>
      <w:rFonts w:ascii="Calibri" w:eastAsiaTheme="majorEastAsia" w:hAnsi="Calibri" w:cstheme="majorBidi"/>
      <w:b/>
      <w:i/>
      <w:sz w:val="28"/>
      <w:szCs w:val="32"/>
    </w:rPr>
  </w:style>
  <w:style w:type="character" w:customStyle="1" w:styleId="Heading3Char">
    <w:name w:val="Heading 3 Char"/>
    <w:basedOn w:val="DefaultParagraphFont"/>
    <w:link w:val="Heading3"/>
    <w:uiPriority w:val="9"/>
    <w:rsid w:val="005C12BE"/>
    <w:rPr>
      <w:rFonts w:ascii="Calibri" w:eastAsiaTheme="majorEastAsia" w:hAnsi="Calibri" w:cstheme="majorBidi"/>
      <w:b/>
      <w:sz w:val="26"/>
      <w:szCs w:val="28"/>
    </w:rPr>
  </w:style>
  <w:style w:type="character" w:customStyle="1" w:styleId="Heading4Char">
    <w:name w:val="Heading 4 Char"/>
    <w:basedOn w:val="DefaultParagraphFont"/>
    <w:link w:val="Heading4"/>
    <w:uiPriority w:val="9"/>
    <w:semiHidden/>
    <w:rsid w:val="00BF48B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F48B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F48B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F48B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F48B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F48BE"/>
    <w:rPr>
      <w:rFonts w:eastAsiaTheme="majorEastAsia" w:cstheme="majorBidi"/>
      <w:color w:val="272727" w:themeColor="text1" w:themeTint="D8"/>
    </w:rPr>
  </w:style>
  <w:style w:type="paragraph" w:styleId="Title">
    <w:name w:val="Title"/>
    <w:basedOn w:val="Normal"/>
    <w:next w:val="Normal"/>
    <w:link w:val="TitleChar"/>
    <w:uiPriority w:val="10"/>
    <w:qFormat/>
    <w:rsid w:val="00BF48B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F48B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F48B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F48B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F48BE"/>
    <w:pPr>
      <w:spacing w:before="160"/>
      <w:jc w:val="center"/>
    </w:pPr>
    <w:rPr>
      <w:i/>
      <w:iCs/>
      <w:color w:val="404040" w:themeColor="text1" w:themeTint="BF"/>
    </w:rPr>
  </w:style>
  <w:style w:type="character" w:customStyle="1" w:styleId="QuoteChar">
    <w:name w:val="Quote Char"/>
    <w:basedOn w:val="DefaultParagraphFont"/>
    <w:link w:val="Quote"/>
    <w:uiPriority w:val="29"/>
    <w:rsid w:val="00BF48BE"/>
    <w:rPr>
      <w:i/>
      <w:iCs/>
      <w:color w:val="404040" w:themeColor="text1" w:themeTint="BF"/>
    </w:rPr>
  </w:style>
  <w:style w:type="paragraph" w:styleId="ListParagraph">
    <w:name w:val="List Paragraph"/>
    <w:basedOn w:val="Normal"/>
    <w:uiPriority w:val="34"/>
    <w:qFormat/>
    <w:rsid w:val="00BF48BE"/>
    <w:pPr>
      <w:ind w:left="720"/>
      <w:contextualSpacing/>
    </w:pPr>
  </w:style>
  <w:style w:type="character" w:styleId="IntenseEmphasis">
    <w:name w:val="Intense Emphasis"/>
    <w:basedOn w:val="DefaultParagraphFont"/>
    <w:uiPriority w:val="21"/>
    <w:qFormat/>
    <w:rsid w:val="00BF48BE"/>
    <w:rPr>
      <w:i/>
      <w:iCs/>
      <w:color w:val="0F4761" w:themeColor="accent1" w:themeShade="BF"/>
    </w:rPr>
  </w:style>
  <w:style w:type="paragraph" w:styleId="IntenseQuote">
    <w:name w:val="Intense Quote"/>
    <w:basedOn w:val="Normal"/>
    <w:next w:val="Normal"/>
    <w:link w:val="IntenseQuoteChar"/>
    <w:uiPriority w:val="30"/>
    <w:qFormat/>
    <w:rsid w:val="00BF48B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F48BE"/>
    <w:rPr>
      <w:i/>
      <w:iCs/>
      <w:color w:val="0F4761" w:themeColor="accent1" w:themeShade="BF"/>
    </w:rPr>
  </w:style>
  <w:style w:type="character" w:styleId="IntenseReference">
    <w:name w:val="Intense Reference"/>
    <w:basedOn w:val="DefaultParagraphFont"/>
    <w:uiPriority w:val="32"/>
    <w:qFormat/>
    <w:rsid w:val="00BF48BE"/>
    <w:rPr>
      <w:b/>
      <w:bCs/>
      <w:smallCaps/>
      <w:color w:val="0F4761" w:themeColor="accent1" w:themeShade="BF"/>
      <w:spacing w:val="5"/>
    </w:rPr>
  </w:style>
  <w:style w:type="paragraph" w:styleId="Header">
    <w:name w:val="header"/>
    <w:basedOn w:val="Normal"/>
    <w:link w:val="HeaderChar"/>
    <w:uiPriority w:val="99"/>
    <w:unhideWhenUsed/>
    <w:rsid w:val="00BF48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8BE"/>
  </w:style>
  <w:style w:type="paragraph" w:styleId="Footer">
    <w:name w:val="footer"/>
    <w:basedOn w:val="Normal"/>
    <w:link w:val="FooterChar"/>
    <w:uiPriority w:val="99"/>
    <w:unhideWhenUsed/>
    <w:rsid w:val="00BF48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8BE"/>
  </w:style>
  <w:style w:type="paragraph" w:styleId="Revision">
    <w:name w:val="Revision"/>
    <w:hidden/>
    <w:uiPriority w:val="99"/>
    <w:semiHidden/>
    <w:rsid w:val="004A60AB"/>
    <w:pPr>
      <w:spacing w:after="0" w:line="240" w:lineRule="auto"/>
    </w:pPr>
    <w:rPr>
      <w:rFonts w:ascii="Calibri" w:hAnsi="Calibri"/>
      <w:sz w:val="22"/>
    </w:rPr>
  </w:style>
  <w:style w:type="character" w:styleId="Hyperlink">
    <w:name w:val="Hyperlink"/>
    <w:basedOn w:val="DefaultParagraphFont"/>
    <w:uiPriority w:val="99"/>
    <w:unhideWhenUsed/>
    <w:rsid w:val="004A60AB"/>
    <w:rPr>
      <w:color w:val="467886" w:themeColor="hyperlink"/>
      <w:u w:val="single"/>
    </w:rPr>
  </w:style>
  <w:style w:type="character" w:styleId="UnresolvedMention">
    <w:name w:val="Unresolved Mention"/>
    <w:basedOn w:val="DefaultParagraphFont"/>
    <w:uiPriority w:val="99"/>
    <w:semiHidden/>
    <w:unhideWhenUsed/>
    <w:rsid w:val="004A60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floridarevenue.com/Pages/default.aspx" TargetMode="External"/><Relationship Id="rId39" Type="http://schemas.openxmlformats.org/officeDocument/2006/relationships/image" Target="media/image29.bin"/><Relationship Id="rId21" Type="http://schemas.openxmlformats.org/officeDocument/2006/relationships/image" Target="media/image15.png"/><Relationship Id="rId34" Type="http://schemas.openxmlformats.org/officeDocument/2006/relationships/image" Target="media/image27.bin"/><Relationship Id="rId42" Type="http://schemas.openxmlformats.org/officeDocument/2006/relationships/fontTable" Target="fontTable.xml"/><Relationship Id="rId7" Type="http://schemas.openxmlformats.org/officeDocument/2006/relationships/image" Target="media/image1.bin"/><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2.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bin"/><Relationship Id="rId24" Type="http://schemas.openxmlformats.org/officeDocument/2006/relationships/image" Target="media/image18.bin"/><Relationship Id="rId32" Type="http://schemas.openxmlformats.org/officeDocument/2006/relationships/image" Target="media/image25.bin"/><Relationship Id="rId37" Type="http://schemas.openxmlformats.org/officeDocument/2006/relationships/hyperlink" Target="https://floridarevenue.com/taxes/Pages/default.aspx" TargetMode="External"/><Relationship Id="rId40" Type="http://schemas.openxmlformats.org/officeDocument/2006/relationships/hyperlink" Target="https://floridarevenue.com/Pages/default.aspx" TargetMode="External"/><Relationship Id="rId45"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bin"/><Relationship Id="rId28" Type="http://schemas.openxmlformats.org/officeDocument/2006/relationships/image" Target="media/image21.bin"/><Relationship Id="rId36" Type="http://schemas.openxmlformats.org/officeDocument/2006/relationships/image" Target="media/image28.bin"/><Relationship Id="rId10" Type="http://schemas.openxmlformats.org/officeDocument/2006/relationships/image" Target="media/image4.bin"/><Relationship Id="rId19" Type="http://schemas.openxmlformats.org/officeDocument/2006/relationships/image" Target="media/image13.png"/><Relationship Id="rId31" Type="http://schemas.openxmlformats.org/officeDocument/2006/relationships/image" Target="media/image24.bin"/><Relationship Id="rId44"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3.bin"/><Relationship Id="rId14" Type="http://schemas.openxmlformats.org/officeDocument/2006/relationships/image" Target="media/image8.bin"/><Relationship Id="rId22" Type="http://schemas.openxmlformats.org/officeDocument/2006/relationships/image" Target="media/image16.png"/><Relationship Id="rId27" Type="http://schemas.openxmlformats.org/officeDocument/2006/relationships/image" Target="media/image20.bin"/><Relationship Id="rId30" Type="http://schemas.openxmlformats.org/officeDocument/2006/relationships/image" Target="media/image23.bin"/><Relationship Id="rId35" Type="http://schemas.openxmlformats.org/officeDocument/2006/relationships/hyperlink" Target="https://www.mtc.gov/" TargetMode="External"/><Relationship Id="rId43" Type="http://schemas.openxmlformats.org/officeDocument/2006/relationships/theme" Target="theme/theme1.xml"/><Relationship Id="rId8" Type="http://schemas.openxmlformats.org/officeDocument/2006/relationships/image" Target="media/image2.bin"/><Relationship Id="rId3" Type="http://schemas.openxmlformats.org/officeDocument/2006/relationships/settings" Target="settings.xml"/><Relationship Id="rId12" Type="http://schemas.openxmlformats.org/officeDocument/2006/relationships/image" Target="media/image6.bin"/><Relationship Id="rId17" Type="http://schemas.openxmlformats.org/officeDocument/2006/relationships/image" Target="media/image11.png"/><Relationship Id="rId25" Type="http://schemas.openxmlformats.org/officeDocument/2006/relationships/image" Target="media/image19.bin"/><Relationship Id="rId33" Type="http://schemas.openxmlformats.org/officeDocument/2006/relationships/image" Target="media/image26.bin"/><Relationship Id="rId38" Type="http://schemas.openxmlformats.org/officeDocument/2006/relationships/hyperlink" Target="https://floridarevenue.com/taxes/Pages/education.aspx" TargetMode="External"/><Relationship Id="rId46" Type="http://schemas.openxmlformats.org/officeDocument/2006/relationships/customXml" Target="../customXml/item3.xml"/><Relationship Id="rId20" Type="http://schemas.openxmlformats.org/officeDocument/2006/relationships/image" Target="media/image14.bin"/><Relationship Id="rId4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C2B5157E1BD1B429A8152642EF31D43" ma:contentTypeVersion="1" ma:contentTypeDescription="Create a new document." ma:contentTypeScope="" ma:versionID="fe35116b6bd4fab00a5e154e29293e19">
  <xsd:schema xmlns:xsd="http://www.w3.org/2001/XMLSchema" xmlns:xs="http://www.w3.org/2001/XMLSchema" xmlns:p="http://schemas.microsoft.com/office/2006/metadata/properties" targetNamespace="http://schemas.microsoft.com/office/2006/metadata/properties" ma:root="true" ma:fieldsID="0b31ecb4e8f74c1ead5452947891cda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B7ADFA4-D7B6-4560-A914-7022FA183AFE}"/>
</file>

<file path=customXml/itemProps2.xml><?xml version="1.0" encoding="utf-8"?>
<ds:datastoreItem xmlns:ds="http://schemas.openxmlformats.org/officeDocument/2006/customXml" ds:itemID="{40CE51E1-C901-4558-96A2-B79E893ED48D}"/>
</file>

<file path=customXml/itemProps3.xml><?xml version="1.0" encoding="utf-8"?>
<ds:datastoreItem xmlns:ds="http://schemas.openxmlformats.org/officeDocument/2006/customXml" ds:itemID="{C8D4EE09-BC24-490A-A08E-2D0692A9994E}"/>
</file>

<file path=docMetadata/LabelInfo.xml><?xml version="1.0" encoding="utf-8"?>
<clbl:labelList xmlns:clbl="http://schemas.microsoft.com/office/2020/mipLabelMetadata">
  <clbl:label id="{4bac4b79-78fa-4602-9957-687c929357c4}" enabled="0" method="" siteId="{4bac4b79-78fa-4602-9957-687c929357c4}" removed="1"/>
</clbl:labelList>
</file>

<file path=docProps/app.xml><?xml version="1.0" encoding="utf-8"?>
<Properties xmlns="http://schemas.openxmlformats.org/officeDocument/2006/extended-properties" xmlns:vt="http://schemas.openxmlformats.org/officeDocument/2006/docPropsVTypes">
  <Template>Normal</Template>
  <TotalTime>20</TotalTime>
  <Pages>26</Pages>
  <Words>1979</Words>
  <Characters>11283</Characters>
  <Application>Microsoft Office Word</Application>
  <DocSecurity>8</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Voluntary Disclosure</dc:title>
  <dc:subject/>
  <dc:creator>Articulate</dc:creator>
  <cp:keywords/>
  <dc:description/>
  <cp:lastModifiedBy>April Drennan</cp:lastModifiedBy>
  <cp:revision>8</cp:revision>
  <dcterms:created xsi:type="dcterms:W3CDTF">2026-02-25T15:42:00Z</dcterms:created>
  <dcterms:modified xsi:type="dcterms:W3CDTF">2026-02-25T20:49:00Z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0x0101001C2B5157E1BD1B429A8152642EF31D43</vt:lpwstr>
  </property>
</Properties>
</file>